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AB4" w:rsidRPr="002E34E6" w:rsidRDefault="001E4AB4" w:rsidP="001E4AB4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初辰敬拜</w:t>
      </w:r>
    </w:p>
    <w:p/>
    <w:p w:rsidR="001E4AB4" w:rsidRPr="002E34E6" w:rsidRDefault="001E4AB4" w:rsidP="001E4AB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许多大阪人都会去住吉大社祈求事业成功。人们相信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只要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每月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参加被称为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“初辰敬拜”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的祭礼，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就一定会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生意兴隆。</w:t>
      </w:r>
    </w:p>
    <w:p w:rsidR="001E4AB4" w:rsidRPr="002E34E6" w:rsidRDefault="001E4AB4" w:rsidP="001E4AB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初辰敬拜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的历史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可以追溯到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世纪中期，当时大阪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已经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是一座繁华的商业城市。住吉大社除了供奉四座本宫的主神之外，还有一些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附属的小神社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供奉着其他神灵。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大阪商人开始在每月第一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个“辰日”参拜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其中的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三座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小神社，这是根据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天周期的中国旧历制定的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初辰的意思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是“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第一个辰日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日语中与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“成长、发达”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同音。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三座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小神社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供奉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都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农业之神，但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农业种收的理念也被隐含在商业之中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E4AB4" w:rsidRPr="002E34E6" w:rsidRDefault="001E4AB4" w:rsidP="001E4AB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1E4AB4" w:rsidRPr="002E34E6" w:rsidRDefault="001E4AB4" w:rsidP="001E4AB4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/>
          <w:color w:val="000000" w:themeColor="text1"/>
          <w:sz w:val="22"/>
          <w:lang w:eastAsia="zh-CN"/>
        </w:rPr>
        <w:t>每月祭祀活动</w:t>
      </w:r>
    </w:p>
    <w:p w:rsidR="001E4AB4" w:rsidRPr="002E34E6" w:rsidRDefault="001E4AB4" w:rsidP="001E4AB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世纪早期，浅泽社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也被列入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初辰敬拜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，因此现在需要参拜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四座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小神社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住吉大社官网公布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每月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初辰之日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参拜者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按照顺序依次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来到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种贷社、楠珺社、浅泽社和大岁社祈祷和供奉。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其中，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浅泽社和大岁社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离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很近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。在初辰敬拜的日子，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小贩们摆出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食品和纪念品摊位，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营造出节日般的气氛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1E4AB4" w:rsidRPr="002E34E6" w:rsidRDefault="001E4AB4" w:rsidP="001E4AB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“初辰敬拜”的升级版是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“收获敬拜”。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参加初辰敬拜后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可以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得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到一张“稻种引换劵”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用它可以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在下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个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日于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种贷社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换取一粒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稻谷，然后用稻谷在楠珺社继续换取一把稻穗，最后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稻穗在大岁社换取一小袋在住吉大社御田里种植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的“御神米”。</w:t>
      </w:r>
      <w:bookmarkStart w:id="0" w:name="_Hlk109549423"/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据说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回家后吃下御神米煮的饭，就能得到神灵的回应。还有不少人会选择在“一粒万倍日”食用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御神米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这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源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自“一粒万倍”的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谚语，意思是一粒稻谷可以成长为一万倍之多。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一粒万倍日的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具体日期可见住吉大社官网。</w:t>
      </w:r>
      <w:bookmarkEnd w:id="0"/>
    </w:p>
    <w:p w:rsidR="001E4AB4" w:rsidRPr="002E34E6" w:rsidRDefault="001E4AB4" w:rsidP="001E4AB4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如果你在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年内每个月都做初辰敬拜，连续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48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个月不间断，据说就能繁荣一生。这种信念基于另外一个双关语，在日语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中“四十八辰”听起来就是“始终发达”的意思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AB4"/>
    <w:rsid w:val="001E4AB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CAD3B-4EFF-43EC-BEED-8D9856F8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