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377" w:rsidRPr="00623C10" w:rsidRDefault="00A86377" w:rsidP="008B70E8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出云大社：创建</w:t>
      </w:r>
    </w:p>
    <w:p/>
    <w:p w:rsidR="00A86377" w:rsidRPr="00623C10" w:rsidRDefault="00A86377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主题展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室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“出云大社与众神之国的祭祀”介绍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出云大社的历史、建筑及宗教祭典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等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内容。出云大社就坐落于博物馆隔壁，是神道教最重要的神社之一。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的主祭神是大国主神，主管农业发展、国家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建设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、牵线结缘。在这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里，“结缘”的概念并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不仅限于夫妻、邻里、同事之间</w:t>
      </w:r>
      <w:bookmarkStart w:id="0" w:name="_Hlk112233684"/>
      <w:r w:rsidRPr="00623C1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还包括期盼与农业丰收等日常生活的美好愿景结下“缘分”。</w:t>
      </w:r>
      <w:bookmarkEnd w:id="0"/>
    </w:p>
    <w:p w:rsidR="00A86377" w:rsidRPr="00623C10" w:rsidRDefault="00A86377" w:rsidP="008B70E8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出云大社创建的确切时间不详，但它早在《古事记》和《日本书纪》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23C1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“让国神话”（大国主神将国土让给天照大神子孙的故事）中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便已登场亮相。另一个提及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创建的神话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则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被记录在《出云国风土记》中。这三本古籍的时间都可以追溯到公元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世纪，足以证明出云大社长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久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以来的重要性。</w:t>
      </w:r>
    </w:p>
    <w:p w:rsidR="00A86377" w:rsidRPr="00623C10" w:rsidRDefault="00A86377" w:rsidP="005752BC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出云大社曾多次重建。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本殿（正殿）大体延续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了“大社造”样式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，这是一种以古代民居为基础的神社建筑样式。大社造的结构特点在于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切妻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屋顶（悬山顶）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和“妻入”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式入口，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建有楼梯的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入口开在建筑较窄的山墙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一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侧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，且不在正中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。此外，大社造建筑的地板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浮于地面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底下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用立柱支撑。展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室中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一件珍贵的早期文物上就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描绘了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这种</w:t>
      </w:r>
      <w:r w:rsidRPr="00623C1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“高床式”建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筑。这是一个公元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世纪的陶罐，出土于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邻县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鸟取县，罐身上雕刻着一座立柱支撑的建筑，门前有长长的台阶。</w:t>
      </w:r>
    </w:p>
    <w:p w:rsidR="00A86377" w:rsidRPr="00623C10" w:rsidRDefault="00A86377" w:rsidP="005752BC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23C10">
        <w:rPr>
          <w:rFonts w:eastAsia="Source Han Sans CN Normal"/>
          <w:color w:val="000000" w:themeColor="text1"/>
          <w:sz w:val="22"/>
          <w:lang w:eastAsia="zh-CN"/>
        </w:rPr>
        <w:t>展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室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内的另外几件文物也显示，出云地区早在弥生时代（公元前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—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年）便已拥有了特殊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地位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。例如，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展品中的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巴形玉（勾玉）和青铜戈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均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出土于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大社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附近，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历史都可以追溯至弥生时代。其中，勾玉出自如今日本西北部的新潟县，铜戈则出自西部大岛九州的北部地区。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当年它们千里迢迢被带到这里，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足以证明古代出云是一处重要的地区。而更有力的证据则是一批出自附近遗址的青铜铎与青铜剑，它们都是弥生时代的丧葬礼器。</w:t>
      </w:r>
    </w:p>
    <w:p w:rsidR="00A86377" w:rsidRPr="00623C10" w:rsidRDefault="00A86377" w:rsidP="005752BC">
      <w:pPr>
        <w:adjustRightInd w:val="0"/>
        <w:snapToGrid w:val="0"/>
        <w:spacing w:line="240" w:lineRule="atLeast"/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1" w:name="_Hlk113278939"/>
      <w:r w:rsidRPr="00623C10">
        <w:rPr>
          <w:rFonts w:eastAsia="Source Han Sans CN Normal"/>
          <w:color w:val="000000" w:themeColor="text1"/>
          <w:sz w:val="22"/>
          <w:lang w:eastAsia="zh-CN"/>
        </w:rPr>
        <w:t>相传，曾经的出云大社本殿极其宏伟，高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达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米</w:t>
      </w:r>
      <w:bookmarkEnd w:id="1"/>
      <w:r w:rsidRPr="00623C10">
        <w:rPr>
          <w:rFonts w:eastAsia="Source Han Sans CN Normal"/>
          <w:color w:val="000000" w:themeColor="text1"/>
          <w:sz w:val="22"/>
          <w:lang w:eastAsia="zh-CN"/>
        </w:rPr>
        <w:t>。根据公元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世纪一本名叫《口游》的贵族子弟教科书记载，出云大社本殿的高度超过了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排名第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三的京都御所大极殿和第二的东大寺大佛殿，是当时全国最高的建筑。展</w:t>
      </w:r>
      <w:r w:rsidRPr="00623C10">
        <w:rPr>
          <w:rFonts w:eastAsia="Source Han Sans CN Normal" w:hint="eastAsia"/>
          <w:color w:val="000000" w:themeColor="text1"/>
          <w:sz w:val="22"/>
          <w:lang w:eastAsia="zh-CN"/>
        </w:rPr>
        <w:t>室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中央陈列着一座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1:10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比例的大型模型，可供来访者一窥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623C10">
        <w:rPr>
          <w:rFonts w:eastAsia="Source Han Sans CN Normal"/>
          <w:color w:val="000000" w:themeColor="text1"/>
          <w:sz w:val="22"/>
          <w:lang w:eastAsia="zh-CN"/>
        </w:rPr>
        <w:t>世纪时出云大社的风采。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377"/>
    <w:rsid w:val="00444234"/>
    <w:rsid w:val="00A863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9FE17-A514-4B30-8636-0579F97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