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74D3F" w:rsidRPr="00623C10" w:rsidRDefault="00A74D3F" w:rsidP="008B70E8">
      <w:pPr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大国主神话</w:t>
      </w:r>
    </w:p>
    <w:p/>
    <w:p w:rsidR="00A74D3F" w:rsidRPr="00623C10" w:rsidRDefault="00A74D3F" w:rsidP="008B70E8">
      <w:pPr>
        <w:adjustRightInd w:val="0"/>
        <w:snapToGrid w:val="0"/>
        <w:spacing w:line="240" w:lineRule="atLeast"/>
        <w:ind w:firstLine="440"/>
        <w:rPr>
          <w:rFonts w:eastAsia="Source Han Sans CN Normal"/>
          <w:color w:val="000000" w:themeColor="text1"/>
          <w:sz w:val="22"/>
          <w:lang w:eastAsia="zh-CN"/>
        </w:rPr>
      </w:pP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这部</w:t>
      </w:r>
      <w:r w:rsidRPr="00623C10">
        <w:rPr>
          <w:rFonts w:eastAsia="Source Han Sans CN Normal" w:hint="eastAsia"/>
          <w:bCs/>
          <w:color w:val="000000" w:themeColor="text1"/>
          <w:sz w:val="22"/>
          <w:lang w:eastAsia="zh-CN"/>
        </w:rPr>
        <w:t>短</w:t>
      </w: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片介绍了大国主神的几个生平片段。大国主神是出云大社的主祭神，也是建国与结缘（缔结人际关系）之神。所谓</w:t>
      </w:r>
      <w:r w:rsidRPr="00623C10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“结缘”</w:t>
      </w: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，并不仅限于夫妻、邻里、同事</w:t>
      </w:r>
      <w:r w:rsidRPr="00623C10">
        <w:rPr>
          <w:rFonts w:eastAsia="Source Han Sans CN Normal" w:hint="eastAsia"/>
          <w:bCs/>
          <w:color w:val="000000" w:themeColor="text1"/>
          <w:sz w:val="22"/>
          <w:lang w:eastAsia="zh-CN"/>
        </w:rPr>
        <w:t>间的</w:t>
      </w: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人际关系，</w:t>
      </w:r>
      <w:r w:rsidRPr="00623C10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还包括期盼与农业丰收等日常生活美好愿景结下“缘分”</w:t>
      </w:r>
      <w:r w:rsidRPr="00623C10">
        <w:rPr>
          <w:rFonts w:eastAsia="Source Han Sans CN Normal" w:hint="eastAsia"/>
          <w:bCs/>
          <w:color w:val="000000" w:themeColor="text1"/>
          <w:sz w:val="22"/>
          <w:lang w:eastAsia="zh-CN"/>
        </w:rPr>
        <w:t>。</w:t>
      </w:r>
    </w:p>
    <w:p w:rsidR="00A74D3F" w:rsidRPr="00623C10" w:rsidRDefault="00A74D3F" w:rsidP="008B70E8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编撰于公元</w:t>
      </w: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712</w:t>
      </w: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年的《古事记》中收录了有关大国主的早期传说，他年轻时被称为</w:t>
      </w:r>
      <w:r w:rsidRPr="00623C10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“大己贵”</w:t>
      </w: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  <w:r w:rsidRPr="00623C10">
        <w:rPr>
          <w:rFonts w:eastAsia="Source Han Sans CN Normal" w:hint="eastAsia"/>
          <w:bCs/>
          <w:color w:val="000000" w:themeColor="text1"/>
          <w:sz w:val="22"/>
          <w:lang w:eastAsia="zh-CN"/>
        </w:rPr>
        <w:t>短</w:t>
      </w: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片</w:t>
      </w:r>
      <w:r w:rsidRPr="00623C10">
        <w:rPr>
          <w:rFonts w:eastAsia="Source Han Sans CN Normal" w:hint="eastAsia"/>
          <w:bCs/>
          <w:color w:val="000000" w:themeColor="text1"/>
          <w:sz w:val="22"/>
          <w:lang w:eastAsia="zh-CN"/>
        </w:rPr>
        <w:t>从</w:t>
      </w: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他和众多兄弟一同前往因幡国（今鸟取县东部），争相求娶一位名叫</w:t>
      </w:r>
      <w:r w:rsidRPr="00623C10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“八上比卖”</w:t>
      </w: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的少女</w:t>
      </w:r>
      <w:r w:rsidRPr="00623C10">
        <w:rPr>
          <w:rFonts w:eastAsia="Source Han Sans CN Normal" w:hint="eastAsia"/>
          <w:bCs/>
          <w:color w:val="000000" w:themeColor="text1"/>
          <w:sz w:val="22"/>
          <w:lang w:eastAsia="zh-CN"/>
        </w:rPr>
        <w:t>开始</w:t>
      </w: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。途中，他们遇到一只遭受剥皮之苦的兔子，众兄弟中只有大己贵停下来，告诉兔子该如何治疗伤口。</w:t>
      </w:r>
      <w:r w:rsidRPr="00623C10">
        <w:rPr>
          <w:rFonts w:eastAsia="Source Han Sans CN Normal" w:hint="eastAsia"/>
          <w:bCs/>
          <w:color w:val="000000" w:themeColor="text1"/>
          <w:sz w:val="22"/>
          <w:lang w:eastAsia="zh-CN"/>
        </w:rPr>
        <w:t>少女始终拒绝兄弟们的求婚，但大己贵的</w:t>
      </w: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这份善意的举动赢得了八上比卖的心。然而，遭到拒绝的兄弟们恼羞成怒，合谋要杀死大己贵。他们用一块烧红的巨大圆石将他压伤并烧死。就在这时，两位医药女神从天而降，用一种神奇的香膏</w:t>
      </w:r>
      <w:r w:rsidRPr="00623C10">
        <w:rPr>
          <w:rFonts w:eastAsia="Source Han Sans CN Normal" w:hint="eastAsia"/>
          <w:bCs/>
          <w:color w:val="000000" w:themeColor="text1"/>
          <w:sz w:val="22"/>
          <w:lang w:eastAsia="zh-CN"/>
        </w:rPr>
        <w:t>令大</w:t>
      </w: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己贵</w:t>
      </w:r>
      <w:r w:rsidRPr="00623C10">
        <w:rPr>
          <w:rFonts w:eastAsia="Source Han Sans CN Normal" w:hint="eastAsia"/>
          <w:bCs/>
          <w:color w:val="000000" w:themeColor="text1"/>
          <w:sz w:val="22"/>
          <w:lang w:eastAsia="zh-CN"/>
        </w:rPr>
        <w:t>起死回生</w:t>
      </w: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。他逃到纪国（今和歌山县），又从那里转道前往根之国（神话中的异界），寻求祖先须佐之男命的帮助。</w:t>
      </w:r>
    </w:p>
    <w:p w:rsidR="00A74D3F" w:rsidRPr="00623C10" w:rsidRDefault="00A74D3F" w:rsidP="008B70E8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行至半途，大己贵遇到了须佐之男命的女儿须势理比卖，俩人很快坠入爱河。可须佐之男命不愿帮助大己贵，提出了四项艰难的试炼考验他。在须势理比卖的帮助下，大己贵完成了全部任务。然后，趁须佐之男命睡着时，大己贵与须势理比卖私奔了。须佐之男命醒来后已经追之不及，只得将祝福赐予这对爱侣。他朝着俩人远去的背影大声呼喊，为大己贵赐名</w:t>
      </w:r>
      <w:r w:rsidRPr="00623C10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“大国主”</w:t>
      </w: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，告诉他要好好统治这片土地。</w:t>
      </w:r>
    </w:p>
    <w:p w:rsidR="00A74D3F" w:rsidRPr="00623C10" w:rsidRDefault="00A74D3F" w:rsidP="008B70E8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回到出云后，大国主强势收服了自己的兄弟，随后建立起一个繁荣的国家。太阳女神（天照大神）一直关注着地上的情形，见此便派出一系列信使，劝说大国主将地上的统治权让给她的子孙。大国主在与自己的儿子们商议过后，同意了天照大神的提议，但要求建造一座辉煌宏大的神社</w:t>
      </w:r>
      <w:r w:rsidRPr="00623C10">
        <w:rPr>
          <w:rFonts w:eastAsia="Source Han Sans CN Normal" w:hint="eastAsia"/>
          <w:bCs/>
          <w:color w:val="000000" w:themeColor="text1"/>
          <w:sz w:val="22"/>
          <w:lang w:eastAsia="zh-CN"/>
        </w:rPr>
        <w:t>来</w:t>
      </w:r>
      <w:r w:rsidRPr="00623C10">
        <w:rPr>
          <w:rFonts w:eastAsia="Source Han Sans CN Normal"/>
          <w:bCs/>
          <w:color w:val="000000" w:themeColor="text1"/>
          <w:sz w:val="22"/>
          <w:lang w:eastAsia="zh-CN"/>
        </w:rPr>
        <w:t>供奉他。传说，这就是出云大社的起源。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3F"/>
    <w:rsid w:val="00444234"/>
    <w:rsid w:val="00A74D3F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447E7D6-9451-4600-AD8D-5300646D9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2023-11-17T09:04:00Z</dcterms:created>
  <dcterms:modified xsi:type="dcterms:W3CDTF">2023-11-17T09:04:00Z</dcterms:modified>
</cp:coreProperties>
</file>