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9F2" w:rsidRPr="00145D38" w:rsidRDefault="00EB69F2" w:rsidP="00EB69F2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横手的雪中果园与阳光富士的故事</w:t>
      </w:r>
    </w:p>
    <w:p/>
    <w:p w:rsidR="00EB69F2" w:rsidRPr="00145D38" w:rsidRDefault="00EB69F2" w:rsidP="00EB69F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日本的富士苹果以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甘甜清脆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闻名世界，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它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占据了日本每年苹果出口总量的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80%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。富士苹果最初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诞生于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青森县，该县至今依然是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主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产区。然而，在青森往南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150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公里左右的横手市，人们凭借本地特有的技术，在极端严酷的自然条件下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同样栽培着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富士苹果。</w:t>
      </w:r>
    </w:p>
    <w:p w:rsidR="00EB69F2" w:rsidRPr="00145D38" w:rsidRDefault="00EB69F2" w:rsidP="00EB69F2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B69F2" w:rsidRPr="00145D38" w:rsidRDefault="00EB69F2" w:rsidP="00EB69F2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横手的苹果栽培之路</w:t>
      </w:r>
    </w:p>
    <w:p w:rsidR="00EB69F2" w:rsidRPr="00145D38" w:rsidRDefault="00EB69F2" w:rsidP="00EB69F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早在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千年前，中亚地区便开始人工种植苹果，但如今日本常见的苹果品种都是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1871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年从美国引进的。</w:t>
      </w:r>
      <w:r w:rsidRPr="00145D38">
        <w:rPr>
          <w:rFonts w:eastAsia="PMingLiU" w:hint="eastAsia"/>
          <w:bCs/>
          <w:color w:val="000000" w:themeColor="text1"/>
          <w:sz w:val="22"/>
          <w:lang w:eastAsia="zh-CN"/>
        </w:rPr>
        <w:t>1876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年，一位名叫伊藤谦吉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(1846-1908)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的农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业专家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开始在横手培育本地的第一批苹果树苗。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1892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年，他的同事石川理纪之助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(1845-1915)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前往秋田县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地区举办品评会，邀请果农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参会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，品鉴彼此种出的苹果。石川理纪之助在品评会中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记录了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不同苹果的特征及其种植方法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等信息，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还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着手统一当时因地而异的苹果品种名称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。最终，石川理纪之助将工作成果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整理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出版，书名就叫《苹果品定》。这是一本实用指南，可以帮助果农提升种植水平，培育出更适合本地气候的品种。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他的这本书，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奠定了秋田县苹果种植业发展的基础。</w:t>
      </w:r>
    </w:p>
    <w:p w:rsidR="00EB69F2" w:rsidRPr="00145D38" w:rsidRDefault="00EB69F2" w:rsidP="00EB69F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横手的苹果园集中在奥羽山脉东侧山麓的丘陵地带，面朝西南方的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鸟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海山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。果树种在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朝西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的缓坡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上，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这样它们就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不会被山丘更高处的树木遮挡住阳光。事实证明，这里的果树在整个春、夏、秋三季内都能得到最适宜的日照。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此外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，丘陵地带的冲积土层能够疏排雨水和融化的雪水，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可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保持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土壤干燥，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避免烂根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就横手市的气候条件而言，这一点尤其重要，因为这里的年平均降水量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多达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1740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毫米，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冬季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积雪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米的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日子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也并不罕见。</w:t>
      </w:r>
    </w:p>
    <w:p w:rsidR="00EB69F2" w:rsidRPr="00145D38" w:rsidRDefault="00EB69F2" w:rsidP="00EB69F2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B69F2" w:rsidRPr="00145D38" w:rsidRDefault="00EB69F2" w:rsidP="00EB69F2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阳光富士崭露头角</w:t>
      </w:r>
    </w:p>
    <w:p w:rsidR="00EB69F2" w:rsidRPr="00145D38" w:rsidRDefault="00EB69F2" w:rsidP="00EB69F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color w:val="000000" w:themeColor="text1"/>
          <w:sz w:val="22"/>
          <w:lang w:eastAsia="zh-CN"/>
        </w:rPr>
        <w:t>1939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年，横手开始栽种富士苹果。人们为每个苹果单独套上纸袋，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以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保护它们的表皮免受害虫损伤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和紫外线辐射，特别是过度光照还会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有损果皮光泽。然而，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尽管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纸袋内长大的苹果模样诱人，日照不足却影响了它们的口味。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因为充足的阳光能提高苹果的糖度，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因此，套纸袋的苹果总是比不套纸袋的酸一些。</w:t>
      </w:r>
    </w:p>
    <w:p w:rsidR="00EB69F2" w:rsidRPr="00145D38" w:rsidRDefault="00EB69F2" w:rsidP="00EB69F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color w:val="000000" w:themeColor="text1"/>
          <w:sz w:val="22"/>
          <w:lang w:eastAsia="zh-CN"/>
        </w:rPr>
        <w:t>直到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1965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年，本地果农才发现阳光与甜度的关联。当时，平鹿果树农业协会的一名会员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随访美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代表团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一行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人，前往美国进行为期两个月的苹果园考察。美国金冠苹果的甘甜令代表团震惊，而这种苹果在生长过程中是不套纸袋的。意识到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高糖度的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苹果有可能为本地赢得竞争优势后，横手的果农们下定决心，改用在美国很普遍的无袋栽培方式。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此项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决定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不仅是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栽种方式的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变革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更是意味着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农业协会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在品牌理念上的转变：糖度第一，外观第二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。横手的苹果园开始种植从美国引进的金冠苹果，但这种苹果相对不耐久存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，而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市场反馈证明，最受欢迎的依然是能够长时间储藏的富士苹果。于是，无袋栽培的新品种苹果应运而成，并被命名为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“阳光富士”，以此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强调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是阳光让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它们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愈发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甘甜。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事实上，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阳光富士最大的特点也正是清润甘甜与适度酸味的完美平衡。</w:t>
      </w:r>
    </w:p>
    <w:p w:rsidR="00EB69F2" w:rsidRPr="00145D38" w:rsidRDefault="00EB69F2" w:rsidP="00EB69F2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B69F2" w:rsidRPr="00145D38" w:rsidRDefault="00EB69F2" w:rsidP="00EB69F2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在雪国种植苹果</w:t>
      </w:r>
    </w:p>
    <w:p w:rsidR="00EB69F2" w:rsidRPr="00145D38" w:rsidRDefault="00EB69F2" w:rsidP="00EB69F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防止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霜冻与干旱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，是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全世界苹果园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直面的课题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但在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苹果树面对的最大威胁来自大雪。横手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的年平均降雪量近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800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厘米，与北半球降雪量最大的城市青森大致相当。因此，保护树木顺利越冬才是种植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过程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中至关重要的部分。许多品种的苹果能熬过秋田县冬季低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冰点的气温，但若是防护不周，积雪足以令果树骨断筋折。</w:t>
      </w:r>
    </w:p>
    <w:p w:rsidR="00EB69F2" w:rsidRPr="00145D38" w:rsidRDefault="00EB69F2" w:rsidP="00EB69F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许多果农都选择采用嫁接技术种植苹果，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即把某一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育果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品种的枝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干和结果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树枝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嫁接到较矮小品种的树根（称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“砧木”）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上。这样培育出来的果树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不但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结果多，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且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不会长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到数米高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。低矮的树木更方便果实采摘，也更安全。通过选种育种，本地苹果果农培育出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砧木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扎根深固、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根系粗壮，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能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有效避免积雪过重，压倒树木。</w:t>
      </w:r>
    </w:p>
    <w:p w:rsidR="00EB69F2" w:rsidRPr="00145D38" w:rsidRDefault="00EB69F2" w:rsidP="00EB69F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color w:val="000000" w:themeColor="text1"/>
          <w:sz w:val="22"/>
          <w:lang w:eastAsia="zh-CN"/>
        </w:rPr>
        <w:t>除了利用砧木之外，横手的果农还有各种妙招来避免高处的树枝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断裂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。如果是小果树，就直接用牵引绳将树枝拽向地面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，</w:t>
      </w:r>
      <w:r w:rsidRPr="00145D3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因为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朝上长的树枝很容易被积雪压断，可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垂向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地面的枝条只会弯曲，不至于折断。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如果是高大的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果树，则在大树枝下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架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上支撑杆，以免它们弯折。帮助果树顺利越冬、保证它们的健康并非易事，但只要能收获美味的果实，一切辛苦都是值得的。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9F2"/>
    <w:rsid w:val="00444234"/>
    <w:rsid w:val="00C42597"/>
    <w:rsid w:val="00EB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E9D0D-9E9D-4113-B5D2-DC9C9D8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