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2E2" w:rsidRPr="00145D38" w:rsidRDefault="000D62E2" w:rsidP="000D62E2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横手的城下町与俯瞰全城的天守</w:t>
      </w:r>
    </w:p>
    <w:p/>
    <w:p w:rsidR="000D62E2" w:rsidRPr="00145D38" w:rsidRDefault="000D62E2" w:rsidP="000D62E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登上横手公园的观景台，可以远眺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鸟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海山和横手市区。观景台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模仿了古代城堡中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天守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的样式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但实际上于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1965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才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建成。相反，公园所在地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却是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数百年前的横手城旧址，直到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世纪中期，这座城堡都还矗立在这里。观景台位于公园的北端，那里是当年横手城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的“二之丸”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日本城堡中地位仅次于本丸的重要部分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。里面的二之丸御殿是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“城代”的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居所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，城代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的职责是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佐竹家族管理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城堡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。虽说当年的城堡与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御殿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都已不复存在，但横手市如今的面貌与曾经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是城主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的两大家族密不可分。</w:t>
      </w:r>
    </w:p>
    <w:p w:rsidR="000D62E2" w:rsidRPr="00145D38" w:rsidRDefault="000D62E2" w:rsidP="000D62E2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62E2" w:rsidRPr="00145D38" w:rsidRDefault="000D62E2" w:rsidP="000D62E2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小野寺家族</w:t>
      </w:r>
      <w:r w:rsidRPr="00145D38">
        <w:rPr>
          <w:rFonts w:eastAsia="Source Han Sans CN Normal" w:hint="eastAsia"/>
          <w:b/>
          <w:color w:val="000000" w:themeColor="text1"/>
          <w:sz w:val="22"/>
          <w:lang w:eastAsia="zh-CN"/>
        </w:rPr>
        <w:t>的兴起与横手</w:t>
      </w: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城</w:t>
      </w:r>
      <w:r w:rsidRPr="00145D38">
        <w:rPr>
          <w:rFonts w:eastAsia="Source Han Sans CN Normal" w:hint="eastAsia"/>
          <w:b/>
          <w:color w:val="000000" w:themeColor="text1"/>
          <w:sz w:val="22"/>
          <w:lang w:eastAsia="zh-CN"/>
        </w:rPr>
        <w:t>的建立</w:t>
      </w:r>
    </w:p>
    <w:p w:rsidR="000D62E2" w:rsidRPr="00145D38" w:rsidRDefault="000D62E2" w:rsidP="000D62E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横手城最初是它的建造者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小野寺家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族的据点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世纪晚期，因效忠镰仓幕府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，小野寺家族得到封赏，获得了掌管这个地区的权力。此后，小野寺家族在如今的秋田县南部区域逐步扩张领地，并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又在数处建造了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城堡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1550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年前后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，为了强化城堡防御能力，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横手城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筑起了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陡峭的土堤。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据说，当时为了防止土崩，同时增加地表光滑度使敌人难以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攀爬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，筑堤时还种植了大量韭菜，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因此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横手城也被称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韭城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此外，一旦城堡陷入围困，韭菜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还能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充当应急食物储备。</w:t>
      </w:r>
    </w:p>
    <w:p w:rsidR="000D62E2" w:rsidRPr="00145D38" w:rsidRDefault="000D62E2" w:rsidP="000D62E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小野寺家族的家臣们在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横手城所在的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山脚安家落户，催生出新的生活服务需求，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于是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商人与工匠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开始迁往此地，这使得城堡周边的都市“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城下町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越来越大，日益繁荣。</w:t>
      </w:r>
    </w:p>
    <w:p w:rsidR="000D62E2" w:rsidRPr="00145D38" w:rsidRDefault="000D62E2" w:rsidP="000D62E2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62E2" w:rsidRPr="00145D38" w:rsidRDefault="000D62E2" w:rsidP="000D62E2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佐竹家族接掌横手</w:t>
      </w:r>
    </w:p>
    <w:p w:rsidR="000D62E2" w:rsidRPr="00145D38" w:rsidRDefault="000D62E2" w:rsidP="000D62E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6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，日本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进入战国时代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。小野寺家族原本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已经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站在了最终的胜利者德川家族一方，然而，他们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的军队从战场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归来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却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试图收回被德川阵营中另一盟友夺走的领地。这次进攻让小野寺家族被视为了德川家族的敌对方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战争结束后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流放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到了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日本西部地区。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1602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横手城及其城外辖地，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和秋田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藩（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秋田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县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一起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被赐予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主佐竹义宣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(1570-1633)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D62E2" w:rsidRPr="00145D38" w:rsidRDefault="000D62E2" w:rsidP="000D62E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佐竹家族在横手地区建立起稳定的掌控权后，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为了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开辟出更多土地供家臣使用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，启动了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横手川改道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工程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。这些土地经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主赏赐，划分到家臣手中，让他们能在横手城周边建宅安家。商人们则在河对岸建起房屋，经营生意。</w:t>
      </w:r>
    </w:p>
    <w:p w:rsidR="000D62E2" w:rsidRPr="00145D38" w:rsidRDefault="000D62E2" w:rsidP="000D62E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年，戊辰战争终结了幕府统治，此前一直隶属于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秋田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藩的横手城也毁于这场战争之中。人们利用城堡的残存建筑建起了秋田神社，供奉第一任和最后一任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佐竹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主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1902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年，城堡旧址改造为公园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。如今它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依然是本地重要的公共活动场所，包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括“横手冰雪节”在内的许多活动都会在这里举办。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2"/>
    <w:rsid w:val="000D62E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F363F-C654-48B3-8915-D4E67E9F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