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E28EC" w:rsidRPr="00E462FE" w:rsidRDefault="00EE28EC">
      <w:pPr>
        <w:jc w:val="left"/>
        <w:rPr>
          <w:rFonts w:ascii="思源黑体 CN Normal" w:eastAsia="思源黑体 CN Normal" w:hAnsi="思源黑体 CN Normal" w:cs="思源黑体 CN Normal"/>
          <w:b/>
          <w:sz w:val="22"/>
        </w:rPr>
      </w:pPr>
      <w:r>
        <w:rPr>
          <w:b/>
        </w:rPr>
        <w:t>“旭”玻璃工作室(Web)</w:t>
      </w:r>
    </w:p>
    <w:p w:rsidR="00EE28EC" w:rsidRPr="00E462FE" w:rsidRDefault="00EE28EC">
      <w:pPr>
        <w:jc w:val="left"/>
        <w:rPr>
          <w:rFonts w:ascii="思源黑体 CN Normal" w:eastAsia="思源黑体 CN Normal" w:hAnsi="思源黑体 CN Normal" w:cs="思源黑体 CN Normal"/>
          <w:sz w:val="22"/>
        </w:rPr>
      </w:pPr>
      <w:r/>
    </w:p>
    <w:p w:rsidR="00EE28EC" w:rsidRPr="00E462FE" w:rsidRDefault="00EE28EC">
      <w:pPr>
        <w:jc w:val="left"/>
        <w:rPr>
          <w:rFonts w:ascii="思源黑体 CN Normal" w:eastAsia="思源黑体 CN Normal" w:hAnsi="思源黑体 CN Normal" w:cs="思源黑体 CN Normal"/>
          <w:sz w:val="22"/>
        </w:rPr>
      </w:pPr>
      <w:r w:rsidRPr="00E462FE">
        <w:rPr>
          <w:rFonts w:ascii="SimSun" w:eastAsia="SimSun" w:hAnsi="SimSun" w:cs="SimSun"/>
          <w:sz w:val="22"/>
        </w:rPr>
        <w:t>“旭”玻璃工作室分为销售和展厅两个空间，以手工玻璃制品为特色，从引人注目的银箔装饰品到优雅的日常用品，产品种类丰富多彩。该工作室由尾花泽市知名玻璃艺术家壹谷旭</w:t>
      </w:r>
      <w:r w:rsidRPr="00E462FE">
        <w:rPr>
          <w:rFonts w:ascii="思源黑体 CN Normal" w:eastAsia="思源黑体 CN Normal" w:hAnsi="思源黑体 CN Normal" w:cs="思源黑体 CN Normal"/>
          <w:sz w:val="22"/>
        </w:rPr>
        <w:t xml:space="preserve"> (</w:t>
      </w:r>
      <w:r w:rsidRPr="00E462FE">
        <w:rPr>
          <w:rFonts w:ascii="Times New Roman" w:eastAsia="Times New Roman" w:hAnsi="Times New Roman" w:cs="Times New Roman"/>
          <w:sz w:val="22"/>
        </w:rPr>
        <w:t xml:space="preserve">1937–2003) </w:t>
      </w:r>
      <w:r w:rsidRPr="00E462FE">
        <w:rPr>
          <w:rFonts w:ascii="ＭＳ 明朝" w:eastAsia="ＭＳ 明朝" w:hAnsi="ＭＳ 明朝" w:cs="ＭＳ 明朝"/>
          <w:sz w:val="22"/>
        </w:rPr>
        <w:t>于</w:t>
      </w:r>
      <w:r w:rsidRPr="00E462FE">
        <w:rPr>
          <w:rFonts w:ascii="Times New Roman" w:eastAsia="Times New Roman" w:hAnsi="Times New Roman" w:cs="Times New Roman"/>
          <w:sz w:val="22"/>
        </w:rPr>
        <w:t>1993</w:t>
      </w:r>
      <w:r w:rsidRPr="00E462FE">
        <w:rPr>
          <w:rFonts w:ascii="SimSun" w:eastAsia="SimSun" w:hAnsi="SimSun" w:cs="SimSun"/>
          <w:sz w:val="22"/>
        </w:rPr>
        <w:t>年开设。</w:t>
      </w:r>
      <w:r w:rsidRPr="00E462FE">
        <w:rPr>
          <w:rFonts w:ascii="Times New Roman" w:eastAsia="Times New Roman" w:hAnsi="Times New Roman" w:cs="Times New Roman"/>
          <w:sz w:val="22"/>
        </w:rPr>
        <w:t>1995</w:t>
      </w:r>
      <w:r w:rsidRPr="00E462FE">
        <w:rPr>
          <w:rFonts w:ascii="SimSun" w:eastAsia="SimSun" w:hAnsi="SimSun" w:cs="SimSun"/>
          <w:sz w:val="22"/>
        </w:rPr>
        <w:t>年，同为玻璃艺术家的伊藤直仁</w:t>
      </w:r>
      <w:r w:rsidRPr="00E462FE">
        <w:rPr>
          <w:rFonts w:ascii="思源黑体 CN Normal" w:eastAsia="思源黑体 CN Normal" w:hAnsi="思源黑体 CN Normal" w:cs="思源黑体 CN Normal"/>
          <w:sz w:val="22"/>
        </w:rPr>
        <w:t xml:space="preserve"> (</w:t>
      </w:r>
      <w:r w:rsidRPr="00E462FE">
        <w:rPr>
          <w:rFonts w:ascii="Times New Roman" w:eastAsia="Times New Roman" w:hAnsi="Times New Roman" w:cs="Times New Roman"/>
          <w:sz w:val="22"/>
        </w:rPr>
        <w:t xml:space="preserve">1964–) </w:t>
      </w:r>
      <w:r w:rsidRPr="00E462FE">
        <w:rPr>
          <w:rFonts w:ascii="SimSun" w:eastAsia="SimSun" w:hAnsi="SimSun" w:cs="SimSun"/>
          <w:sz w:val="22"/>
        </w:rPr>
        <w:t>加入该工作室。</w:t>
      </w:r>
    </w:p>
    <w:p w:rsidR="00EE28EC" w:rsidRPr="00E462FE" w:rsidRDefault="00EE28EC">
      <w:pPr>
        <w:jc w:val="left"/>
        <w:rPr>
          <w:rFonts w:ascii="思源黑体 CN Normal" w:eastAsia="思源黑体 CN Normal" w:hAnsi="思源黑体 CN Normal" w:cs="思源黑体 CN Normal"/>
          <w:sz w:val="22"/>
        </w:rPr>
      </w:pPr>
    </w:p>
    <w:p w:rsidR="00EE28EC" w:rsidRPr="00E462FE" w:rsidRDefault="00EE28EC">
      <w:pPr>
        <w:jc w:val="left"/>
        <w:rPr>
          <w:rFonts w:ascii="思源黑体 CN Normal" w:eastAsia="思源黑体 CN Normal" w:hAnsi="思源黑体 CN Normal" w:cs="思源黑体 CN Normal"/>
          <w:sz w:val="22"/>
        </w:rPr>
      </w:pPr>
      <w:r w:rsidRPr="00E462FE">
        <w:rPr>
          <w:rFonts w:ascii="SimSun" w:eastAsia="SimSun" w:hAnsi="SimSun" w:cs="SimSun"/>
          <w:sz w:val="22"/>
        </w:rPr>
        <w:t>壹谷旭家族经营着这家工作室，传承他的艺术遗产。工作室会举办工作坊，游客可以制作自己的原创吹制玻璃作品。工作室会</w:t>
      </w:r>
      <w:r w:rsidRPr="00E462FE">
        <w:rPr>
          <w:rFonts w:ascii="SimSun" w:eastAsia="SimSun" w:hAnsi="SimSun" w:cs="SimSun" w:hint="eastAsia"/>
          <w:sz w:val="22"/>
          <w:lang w:eastAsia="zh-CN"/>
        </w:rPr>
        <w:t>负责</w:t>
      </w:r>
      <w:r w:rsidRPr="00E462FE">
        <w:rPr>
          <w:rFonts w:ascii="SimSun" w:eastAsia="SimSun" w:hAnsi="SimSun" w:cs="SimSun"/>
          <w:sz w:val="22"/>
        </w:rPr>
        <w:t>后续收尾工作，并在大约一周后将作品寄给游客。此外，游客还可以在喷砂工作坊尝试在玻璃预制品上蚀刻个性化图案。请注意，工作坊需要提前预订，体验人数可能设有限制。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思源黑体 CN Normal">
    <w:altName w:val="游ゴシック"/>
    <w:panose1 w:val="00000000000000000000"/>
    <w:charset w:val="80"/>
    <w:family w:val="swiss"/>
    <w:notTrueType/>
    <w:pitch w:val="variable"/>
    <w:sig w:usb0="20002A87" w:usb1="2ADF3C10" w:usb2="00000016" w:usb3="00000000" w:csb0="0006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28EC"/>
    <w:rsid w:val="00444234"/>
    <w:rsid w:val="00C42597"/>
    <w:rsid w:val="00EE2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548A8AC-DFD1-45C9-BCBC-CE4637B1A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2023-11-17T09:17:00Z</dcterms:created>
  <dcterms:modified xsi:type="dcterms:W3CDTF">2023-11-17T09:17:00Z</dcterms:modified>
</cp:coreProperties>
</file>