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D2C" w:rsidRPr="00206916" w:rsidRDefault="000D3D2C" w:rsidP="000D3D2C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高山祭</w:t>
      </w:r>
    </w:p>
    <w:p/>
    <w:p w:rsidR="000D3D2C" w:rsidRPr="00206916" w:rsidRDefault="000D3D2C" w:rsidP="000D3D2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高山祭</w:t>
      </w:r>
      <w:r w:rsidRPr="0020691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被誉为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日本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“最美三大祭”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之一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，是春祭“山王祭”和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秋祭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“八幡祭”</w:t>
      </w:r>
      <w:r w:rsidRPr="0020691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的总称，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山王祭</w:t>
      </w:r>
      <w:r w:rsidRPr="0020691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于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14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日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日举办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，八幡祭则于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日和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日举办。期间，绚丽华美的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“屋台”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（花车）吸引着成千上万的游客，它们被指定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国家重要物质民俗文化财产。</w:t>
      </w:r>
    </w:p>
    <w:p w:rsidR="000D3D2C" w:rsidRPr="00206916" w:rsidRDefault="000D3D2C" w:rsidP="000D3D2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山王祭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祭祀的是高山老城区南部日枝神社的神明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；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八幡祭</w:t>
      </w:r>
      <w:r w:rsidRPr="0020691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则是祭祀老城东北的樱山八幡宫的神明。祭典上，身着传统服饰的当地人和跳着传统狮子舞的舞者在城中列队游行，屋台则被推到它们各自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对应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的神社前。第一晚，屋台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上挂满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数百个灯笼，在老城区游街展示。当地居民参加哪次祭典由地理位置决定：安川通以北地区参加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八幡祭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，以南地区参加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山王祭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0D3D2C" w:rsidRPr="00206916" w:rsidRDefault="000D3D2C" w:rsidP="000D3D2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文献中对高山祭的记载最早可追溯至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1692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年，里面提到的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山王祭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大约在此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40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年前。如今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令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高山祭名气斐然的屋台，最初出现在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1718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年的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八幡祭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D2C"/>
    <w:rsid w:val="000D3D2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03CE9-431B-4DD9-B087-115F5672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