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FA5" w:rsidRPr="00206916" w:rsidRDefault="001D5FA5" w:rsidP="001D5FA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高山祭的屋台花车</w:t>
      </w:r>
    </w:p>
    <w:p/>
    <w:p w:rsidR="001D5FA5" w:rsidRPr="00206916" w:rsidRDefault="001D5FA5" w:rsidP="001D5FA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高山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祭“屋台”（花车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）的个性源于竞争。按风俗，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高山市的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每个社区都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需要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制作自己的屋台，并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力争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在设计和装饰上更胜其它社区一筹。</w:t>
      </w:r>
    </w:p>
    <w:p w:rsidR="001D5FA5" w:rsidRPr="00206916" w:rsidRDefault="001D5FA5" w:rsidP="001D5FA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屋台沿用江户（今东京）的花车设计，装饰上又深受京都风潮影响，体现了高山的商业城市气质。平时，为避免天气损害或操作闪失，屋台被小心翼翼地保护起来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，停放在一个名叫“屋台藏”的仓库内。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祭典期间，哪怕只是可能遇到几丝细雨，屋台都会被留在仓库中待命。甚至直到本世纪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年代，它们还只能由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社区的专门人员移动和操控。原本春祭的屋台有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辆，秋祭有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辆，如今各留下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辆和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辆。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1960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年，所有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23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辆屋台花车被共同指定为国家重要物质民俗文化财产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2016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年，高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山祭作为“日本的山、鉾</w:t>
      </w:r>
      <w:r w:rsidRPr="0020691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和屋台行事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206916">
        <w:rPr>
          <w:rFonts w:eastAsia="Source Han Sans CN Normal"/>
          <w:color w:val="000000" w:themeColor="text1"/>
          <w:sz w:val="22"/>
          <w:vertAlign w:val="superscript"/>
          <w:lang w:eastAsia="zh-CN"/>
        </w:rPr>
        <w:t>※</w:t>
      </w:r>
      <w:r w:rsidRPr="0020691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成部分，被列入联合国教科文组织人类非物质文化遗产名录。秋祭屋台中的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辆现展示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在樱山八幡宫神社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内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1D5FA5" w:rsidRPr="00206916" w:rsidRDefault="001D5FA5" w:rsidP="001D5FA5">
      <w:pPr>
        <w:adjustRightInd w:val="0"/>
        <w:snapToGrid w:val="0"/>
        <w:spacing w:line="240" w:lineRule="atLeast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</w:p>
    <w:p w:rsidR="001D5FA5" w:rsidRPr="00206916" w:rsidRDefault="001D5FA5" w:rsidP="001D5FA5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TW"/>
        </w:rPr>
      </w:pPr>
      <w:r w:rsidRPr="00206916">
        <w:rPr>
          <w:rFonts w:eastAsia="Source Han Sans CN Normal"/>
          <w:color w:val="000000" w:themeColor="text1"/>
          <w:sz w:val="22"/>
          <w:lang w:eastAsia="zh-TW"/>
        </w:rPr>
        <w:t>※</w:t>
      </w:r>
      <w:r w:rsidRPr="00206916">
        <w:rPr>
          <w:rFonts w:eastAsia="Source Han Sans CN Normal"/>
          <w:color w:val="000000" w:themeColor="text1"/>
          <w:sz w:val="22"/>
          <w:lang w:eastAsia="zh-TW"/>
        </w:rPr>
        <w:t>日本的山、鉾和屋台行事</w:t>
      </w:r>
    </w:p>
    <w:p w:rsidR="001D5FA5" w:rsidRPr="00206916" w:rsidRDefault="001D5FA5" w:rsidP="001D5FA5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206916">
        <w:rPr>
          <w:rFonts w:eastAsia="Source Han Sans CN Normal"/>
          <w:color w:val="000000" w:themeColor="text1"/>
          <w:sz w:val="22"/>
          <w:lang w:eastAsia="zh-CN"/>
        </w:rPr>
        <w:t>山、鉾、屋台皆为神轿和花车，以此为特色的祭典遍布日本各地大小城镇。该项遗产由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33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个地区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活动共同组成</w:t>
      </w:r>
      <w:r w:rsidRPr="00206916">
        <w:rPr>
          <w:rFonts w:eastAsia="Source Han Sans CN Normal" w:hint="eastAsia"/>
          <w:color w:val="000000" w:themeColor="text1"/>
          <w:sz w:val="22"/>
          <w:lang w:eastAsia="zh-CN"/>
        </w:rPr>
        <w:t>，这些活动既有共通之处又各</w:t>
      </w:r>
      <w:r w:rsidRPr="00206916">
        <w:rPr>
          <w:rFonts w:eastAsia="Source Han Sans CN Normal"/>
          <w:color w:val="000000" w:themeColor="text1"/>
          <w:sz w:val="22"/>
          <w:lang w:eastAsia="zh-CN"/>
        </w:rPr>
        <w:t>具代表性，展现了日本文化的多样性。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A5"/>
    <w:rsid w:val="001D5FA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8DB8A-79DE-4454-84E1-CE63874B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