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3829" w:rsidRPr="001E7A11" w:rsidRDefault="00163829" w:rsidP="00163829">
      <w:pPr>
        <w:spacing w:line="380" w:lineRule="exact"/>
        <w:jc w:val="left"/>
        <w:rPr>
          <w:rFonts w:ascii="Meiryo UI" w:eastAsia="Meiryo UI" w:hAnsi="Meiryo UI"/>
          <w:b/>
          <w:bCs/>
          <w:sz w:val="22"/>
        </w:rPr>
      </w:pPr>
      <w:r>
        <w:rPr>
          <w:rFonts w:ascii="Meiryo UI" w:eastAsia="Meiryo UI" w:hAnsi="Meiryo UI" w:hint="eastAsia"/>
          <w:b/>
          <w:bCs/>
          <w:sz w:val="22"/>
        </w:rPr>
        <w:t>彩</w:t>
      </w:r>
      <w:r w:rsidRPr="001E7A11">
        <w:rPr>
          <w:rFonts w:ascii="Meiryo UI" w:eastAsia="Meiryo UI" w:hAnsi="Meiryo UI" w:hint="eastAsia"/>
          <w:b/>
          <w:bCs/>
          <w:sz w:val="22"/>
        </w:rPr>
        <w:t>釉</w:t>
      </w:r>
      <w:r>
        <w:rPr>
          <w:rFonts w:ascii="Meiryo UI" w:eastAsia="Meiryo UI" w:hAnsi="Meiryo UI" w:hint="eastAsia"/>
          <w:b/>
          <w:bCs/>
          <w:sz w:val="22"/>
        </w:rPr>
        <w:t>磁器</w:t>
      </w:r>
    </w:p>
    <w:p w:rsidR="00163829" w:rsidRPr="001E7A11" w:rsidRDefault="00163829" w:rsidP="00163829">
      <w:pPr>
        <w:spacing w:line="380" w:lineRule="exact"/>
        <w:jc w:val="left"/>
        <w:rPr>
          <w:rFonts w:ascii="Meiryo UI" w:eastAsia="Meiryo UI" w:hAnsi="Meiryo UI"/>
          <w:sz w:val="22"/>
        </w:rPr>
      </w:pPr>
      <w:r/>
    </w:p>
    <w:p w:rsidR="00163829" w:rsidRPr="001E7A11" w:rsidRDefault="00163829" w:rsidP="00163829">
      <w:pPr>
        <w:spacing w:line="380" w:lineRule="exact"/>
        <w:jc w:val="left"/>
        <w:rPr>
          <w:rFonts w:ascii="Meiryo UI" w:eastAsia="Meiryo UI" w:hAnsi="Meiryo UI"/>
          <w:sz w:val="22"/>
        </w:rPr>
      </w:pPr>
      <w:r>
        <w:rPr>
          <w:rFonts w:ascii="Meiryo UI" w:eastAsia="Meiryo UI" w:hAnsi="Meiryo UI" w:hint="eastAsia"/>
          <w:sz w:val="22"/>
        </w:rPr>
        <w:t>彩釉</w:t>
      </w:r>
      <w:r w:rsidRPr="001E7A11">
        <w:rPr>
          <w:rFonts w:ascii="Meiryo UI" w:eastAsia="Meiryo UI" w:hAnsi="Meiryo UI" w:hint="eastAsia"/>
          <w:sz w:val="22"/>
        </w:rPr>
        <w:t>は、陶芸家・三代目</w:t>
      </w:r>
      <w:r w:rsidRPr="00D75BE6">
        <w:rPr>
          <w:rFonts w:ascii="Meiryo UI" w:eastAsia="Meiryo UI" w:hAnsi="Meiryo UI" w:hint="eastAsia"/>
          <w:sz w:val="22"/>
        </w:rPr>
        <w:t>徳田八十吉</w:t>
      </w:r>
      <w:r w:rsidRPr="001E7A11">
        <w:rPr>
          <w:rFonts w:ascii="Meiryo UI" w:eastAsia="Meiryo UI" w:hAnsi="Meiryo UI" w:hint="eastAsia"/>
          <w:sz w:val="22"/>
        </w:rPr>
        <w:t>（</w:t>
      </w:r>
      <w:r w:rsidRPr="001E7A11">
        <w:rPr>
          <w:rFonts w:ascii="Meiryo UI" w:eastAsia="Meiryo UI" w:hAnsi="Meiryo UI"/>
          <w:sz w:val="22"/>
        </w:rPr>
        <w:t>1933-2009</w:t>
      </w:r>
      <w:r w:rsidRPr="001E7A11">
        <w:rPr>
          <w:rFonts w:ascii="Meiryo UI" w:eastAsia="Meiryo UI" w:hAnsi="Meiryo UI" w:hint="eastAsia"/>
          <w:sz w:val="22"/>
        </w:rPr>
        <w:t>）が考案した現代釉薬の技法で、色鮮やかな釉薬が溶けて細かいグラデーションを描くのが特徴</w:t>
      </w:r>
      <w:r>
        <w:rPr>
          <w:rFonts w:ascii="Meiryo UI" w:eastAsia="Meiryo UI" w:hAnsi="Meiryo UI" w:hint="eastAsia"/>
          <w:sz w:val="22"/>
        </w:rPr>
        <w:t>である</w:t>
      </w:r>
      <w:r w:rsidRPr="001E7A11">
        <w:rPr>
          <w:rFonts w:ascii="Meiryo UI" w:eastAsia="Meiryo UI" w:hAnsi="Meiryo UI" w:hint="eastAsia"/>
          <w:sz w:val="22"/>
        </w:rPr>
        <w:t>。</w:t>
      </w:r>
      <w:r w:rsidRPr="001E7A11">
        <w:rPr>
          <w:rFonts w:ascii="Meiryo UI" w:eastAsia="Meiryo UI" w:hAnsi="Meiryo UI"/>
          <w:sz w:val="22"/>
        </w:rPr>
        <w:t>1997</w:t>
      </w:r>
      <w:r w:rsidRPr="001E7A11">
        <w:rPr>
          <w:rFonts w:ascii="Meiryo UI" w:eastAsia="Meiryo UI" w:hAnsi="Meiryo UI" w:hint="eastAsia"/>
          <w:sz w:val="22"/>
        </w:rPr>
        <w:t>年に重要無形文化財に</w:t>
      </w:r>
      <w:r>
        <w:rPr>
          <w:rFonts w:ascii="Meiryo UI" w:eastAsia="Meiryo UI" w:hAnsi="Meiryo UI" w:hint="eastAsia"/>
          <w:sz w:val="22"/>
        </w:rPr>
        <w:t>指定</w:t>
      </w:r>
      <w:r w:rsidRPr="001E7A11">
        <w:rPr>
          <w:rFonts w:ascii="Meiryo UI" w:eastAsia="Meiryo UI" w:hAnsi="Meiryo UI" w:hint="eastAsia"/>
          <w:sz w:val="22"/>
        </w:rPr>
        <w:t>された。</w:t>
      </w:r>
    </w:p>
    <w:p w:rsidR="00163829" w:rsidRPr="001E7A11" w:rsidRDefault="00163829" w:rsidP="00163829">
      <w:pPr>
        <w:spacing w:line="380" w:lineRule="exact"/>
        <w:jc w:val="left"/>
        <w:rPr>
          <w:rFonts w:ascii="Meiryo UI" w:eastAsia="Meiryo UI" w:hAnsi="Meiryo UI"/>
          <w:sz w:val="22"/>
        </w:rPr>
      </w:pPr>
    </w:p>
    <w:p w:rsidR="00163829" w:rsidRPr="001E7A11" w:rsidRDefault="00163829" w:rsidP="00163829">
      <w:pPr>
        <w:spacing w:line="380" w:lineRule="exact"/>
        <w:jc w:val="left"/>
        <w:rPr>
          <w:rFonts w:ascii="Meiryo UI" w:eastAsia="Meiryo UI" w:hAnsi="Meiryo UI"/>
          <w:sz w:val="22"/>
        </w:rPr>
      </w:pPr>
      <w:r w:rsidRPr="001E7A11">
        <w:rPr>
          <w:rFonts w:ascii="Meiryo UI" w:eastAsia="Meiryo UI" w:hAnsi="Meiryo UI" w:hint="eastAsia"/>
          <w:sz w:val="22"/>
        </w:rPr>
        <w:t>三代目徳田</w:t>
      </w:r>
      <w:r w:rsidRPr="00D75BE6">
        <w:rPr>
          <w:rFonts w:ascii="Meiryo UI" w:eastAsia="Meiryo UI" w:hAnsi="Meiryo UI" w:hint="eastAsia"/>
          <w:sz w:val="22"/>
        </w:rPr>
        <w:t>八十吉</w:t>
      </w:r>
      <w:r w:rsidRPr="001E7A11">
        <w:rPr>
          <w:rFonts w:ascii="Meiryo UI" w:eastAsia="Meiryo UI" w:hAnsi="Meiryo UI" w:hint="eastAsia"/>
          <w:sz w:val="22"/>
        </w:rPr>
        <w:t>は石川県小松市</w:t>
      </w:r>
      <w:r>
        <w:rPr>
          <w:rFonts w:ascii="Meiryo UI" w:eastAsia="Meiryo UI" w:hAnsi="Meiryo UI" w:hint="eastAsia"/>
          <w:sz w:val="22"/>
        </w:rPr>
        <w:t>の</w:t>
      </w:r>
      <w:r w:rsidRPr="001E7A11">
        <w:rPr>
          <w:rFonts w:ascii="Meiryo UI" w:eastAsia="Meiryo UI" w:hAnsi="Meiryo UI" w:hint="eastAsia"/>
          <w:sz w:val="22"/>
        </w:rPr>
        <w:t>九谷焼の名家</w:t>
      </w:r>
      <w:r>
        <w:rPr>
          <w:rFonts w:ascii="Meiryo UI" w:eastAsia="Meiryo UI" w:hAnsi="Meiryo UI" w:hint="eastAsia"/>
          <w:sz w:val="22"/>
        </w:rPr>
        <w:t>に生まれた。祖父は、</w:t>
      </w:r>
      <w:r w:rsidRPr="001E7A11">
        <w:rPr>
          <w:rFonts w:ascii="Meiryo UI" w:eastAsia="Meiryo UI" w:hAnsi="Meiryo UI" w:hint="eastAsia"/>
          <w:sz w:val="22"/>
        </w:rPr>
        <w:t>初代徳田</w:t>
      </w:r>
      <w:r w:rsidRPr="00076235">
        <w:rPr>
          <w:rFonts w:ascii="Meiryo UI" w:eastAsia="Meiryo UI" w:hAnsi="Meiryo UI" w:hint="eastAsia"/>
          <w:sz w:val="22"/>
        </w:rPr>
        <w:t>八十吉</w:t>
      </w:r>
      <w:r w:rsidRPr="001E7A11">
        <w:rPr>
          <w:rFonts w:ascii="Meiryo UI" w:eastAsia="Meiryo UI" w:hAnsi="Meiryo UI" w:hint="eastAsia"/>
          <w:sz w:val="22"/>
        </w:rPr>
        <w:t>（</w:t>
      </w:r>
      <w:r w:rsidRPr="001E7A11">
        <w:rPr>
          <w:rFonts w:ascii="Meiryo UI" w:eastAsia="Meiryo UI" w:hAnsi="Meiryo UI"/>
          <w:sz w:val="22"/>
        </w:rPr>
        <w:t>1873-1956</w:t>
      </w:r>
      <w:r w:rsidRPr="001E7A11">
        <w:rPr>
          <w:rFonts w:ascii="Meiryo UI" w:eastAsia="Meiryo UI" w:hAnsi="Meiryo UI" w:hint="eastAsia"/>
          <w:sz w:val="22"/>
        </w:rPr>
        <w:t>）</w:t>
      </w:r>
      <w:r>
        <w:rPr>
          <w:rFonts w:ascii="Meiryo UI" w:eastAsia="Meiryo UI" w:hAnsi="Meiryo UI" w:hint="eastAsia"/>
          <w:sz w:val="22"/>
        </w:rPr>
        <w:t>。</w:t>
      </w:r>
      <w:r w:rsidRPr="001E7A11">
        <w:rPr>
          <w:rFonts w:ascii="Meiryo UI" w:eastAsia="Meiryo UI" w:hAnsi="Meiryo UI" w:hint="eastAsia"/>
          <w:sz w:val="22"/>
        </w:rPr>
        <w:t>初代</w:t>
      </w:r>
      <w:r>
        <w:rPr>
          <w:rFonts w:ascii="Meiryo UI" w:eastAsia="Meiryo UI" w:hAnsi="Meiryo UI" w:hint="eastAsia"/>
          <w:sz w:val="22"/>
        </w:rPr>
        <w:t>八十吉</w:t>
      </w:r>
      <w:r w:rsidRPr="001E7A11">
        <w:rPr>
          <w:rFonts w:ascii="Meiryo UI" w:eastAsia="Meiryo UI" w:hAnsi="Meiryo UI" w:hint="eastAsia"/>
          <w:sz w:val="22"/>
        </w:rPr>
        <w:t>は、</w:t>
      </w:r>
      <w:r w:rsidRPr="001E7A11">
        <w:rPr>
          <w:rFonts w:ascii="Meiryo UI" w:eastAsia="Meiryo UI" w:hAnsi="Meiryo UI"/>
          <w:sz w:val="22"/>
        </w:rPr>
        <w:t>17</w:t>
      </w:r>
      <w:r w:rsidRPr="001E7A11">
        <w:rPr>
          <w:rFonts w:ascii="Meiryo UI" w:eastAsia="Meiryo UI" w:hAnsi="Meiryo UI" w:hint="eastAsia"/>
          <w:sz w:val="22"/>
        </w:rPr>
        <w:t>世紀の古九谷の釉薬</w:t>
      </w:r>
      <w:r>
        <w:rPr>
          <w:rFonts w:ascii="Meiryo UI" w:eastAsia="Meiryo UI" w:hAnsi="Meiryo UI" w:hint="eastAsia"/>
          <w:sz w:val="22"/>
        </w:rPr>
        <w:t>を</w:t>
      </w:r>
      <w:r w:rsidRPr="00FF33F3">
        <w:rPr>
          <w:rFonts w:ascii="Meiryo UI" w:eastAsia="Meiryo UI" w:hAnsi="Meiryo UI" w:hint="eastAsia"/>
          <w:sz w:val="22"/>
        </w:rPr>
        <w:t>改良</w:t>
      </w:r>
      <w:r w:rsidRPr="00FB586E">
        <w:rPr>
          <w:rFonts w:ascii="Meiryo UI" w:eastAsia="Meiryo UI" w:hAnsi="Meiryo UI" w:hint="eastAsia"/>
          <w:sz w:val="22"/>
        </w:rPr>
        <w:t>（古い作品を研究して技術を復元）</w:t>
      </w:r>
      <w:r>
        <w:rPr>
          <w:rFonts w:ascii="Meiryo UI" w:eastAsia="Meiryo UI" w:hAnsi="Meiryo UI" w:hint="eastAsia"/>
          <w:sz w:val="22"/>
        </w:rPr>
        <w:t>したこと</w:t>
      </w:r>
      <w:r w:rsidRPr="001E7A11">
        <w:rPr>
          <w:rFonts w:ascii="Meiryo UI" w:eastAsia="Meiryo UI" w:hAnsi="Meiryo UI" w:hint="eastAsia"/>
          <w:sz w:val="22"/>
        </w:rPr>
        <w:t>で知られ</w:t>
      </w:r>
      <w:r>
        <w:rPr>
          <w:rFonts w:ascii="Meiryo UI" w:eastAsia="Meiryo UI" w:hAnsi="Meiryo UI" w:hint="eastAsia"/>
          <w:sz w:val="22"/>
        </w:rPr>
        <w:t>ている。また</w:t>
      </w:r>
      <w:r w:rsidRPr="001E7A11">
        <w:rPr>
          <w:rFonts w:ascii="Meiryo UI" w:eastAsia="Meiryo UI" w:hAnsi="Meiryo UI" w:hint="eastAsia"/>
          <w:sz w:val="22"/>
        </w:rPr>
        <w:t>独自の色彩を数多く生み出し</w:t>
      </w:r>
      <w:r>
        <w:rPr>
          <w:rFonts w:ascii="Meiryo UI" w:eastAsia="Meiryo UI" w:hAnsi="Meiryo UI" w:hint="eastAsia"/>
          <w:sz w:val="22"/>
        </w:rPr>
        <w:t>ている</w:t>
      </w:r>
      <w:r w:rsidRPr="001E7A11">
        <w:rPr>
          <w:rFonts w:ascii="Meiryo UI" w:eastAsia="Meiryo UI" w:hAnsi="Meiryo UI" w:hint="eastAsia"/>
          <w:sz w:val="22"/>
        </w:rPr>
        <w:t>。三代目</w:t>
      </w:r>
      <w:r>
        <w:rPr>
          <w:rFonts w:ascii="Meiryo UI" w:eastAsia="Meiryo UI" w:hAnsi="Meiryo UI" w:hint="eastAsia"/>
          <w:sz w:val="22"/>
        </w:rPr>
        <w:t>八十吉</w:t>
      </w:r>
      <w:r w:rsidRPr="001E7A11">
        <w:rPr>
          <w:rFonts w:ascii="Meiryo UI" w:eastAsia="Meiryo UI" w:hAnsi="Meiryo UI" w:hint="eastAsia"/>
          <w:sz w:val="22"/>
        </w:rPr>
        <w:t>も同様の釉薬を得意とし、若干</w:t>
      </w:r>
      <w:r w:rsidRPr="001E7A11">
        <w:rPr>
          <w:rFonts w:ascii="Meiryo UI" w:eastAsia="Meiryo UI" w:hAnsi="Meiryo UI"/>
          <w:sz w:val="22"/>
        </w:rPr>
        <w:t>22</w:t>
      </w:r>
      <w:r w:rsidRPr="001E7A11">
        <w:rPr>
          <w:rFonts w:ascii="Meiryo UI" w:eastAsia="Meiryo UI" w:hAnsi="Meiryo UI" w:hint="eastAsia"/>
          <w:sz w:val="22"/>
        </w:rPr>
        <w:t>歳で日本美術展覧会に初入選を果たしてい</w:t>
      </w:r>
      <w:r>
        <w:rPr>
          <w:rFonts w:ascii="Meiryo UI" w:eastAsia="Meiryo UI" w:hAnsi="Meiryo UI" w:hint="eastAsia"/>
          <w:sz w:val="22"/>
        </w:rPr>
        <w:t>る</w:t>
      </w:r>
      <w:r w:rsidRPr="001E7A11">
        <w:rPr>
          <w:rFonts w:ascii="Meiryo UI" w:eastAsia="Meiryo UI" w:hAnsi="Meiryo UI" w:hint="eastAsia"/>
          <w:sz w:val="22"/>
        </w:rPr>
        <w:t>。</w:t>
      </w:r>
    </w:p>
    <w:p w:rsidR="00163829" w:rsidRPr="001E7A11" w:rsidRDefault="00163829" w:rsidP="00163829">
      <w:pPr>
        <w:spacing w:line="380" w:lineRule="exact"/>
        <w:jc w:val="left"/>
        <w:rPr>
          <w:rFonts w:ascii="Meiryo UI" w:eastAsia="Meiryo UI" w:hAnsi="Meiryo UI"/>
          <w:sz w:val="22"/>
        </w:rPr>
      </w:pPr>
    </w:p>
    <w:p w:rsidR="00163829" w:rsidRPr="001E7A11" w:rsidRDefault="00163829" w:rsidP="00163829">
      <w:pPr>
        <w:spacing w:line="380" w:lineRule="exact"/>
        <w:jc w:val="left"/>
        <w:rPr>
          <w:rFonts w:ascii="Meiryo UI" w:eastAsia="Meiryo UI" w:hAnsi="Meiryo UI"/>
          <w:sz w:val="22"/>
        </w:rPr>
      </w:pPr>
      <w:r w:rsidRPr="001E7A11">
        <w:rPr>
          <w:rFonts w:ascii="Meiryo UI" w:eastAsia="Meiryo UI" w:hAnsi="Meiryo UI" w:hint="eastAsia"/>
          <w:sz w:val="22"/>
        </w:rPr>
        <w:t>三代目</w:t>
      </w:r>
      <w:r>
        <w:rPr>
          <w:rFonts w:ascii="Meiryo UI" w:eastAsia="Meiryo UI" w:hAnsi="Meiryo UI" w:hint="eastAsia"/>
          <w:sz w:val="22"/>
        </w:rPr>
        <w:t>八十吉</w:t>
      </w:r>
      <w:r w:rsidRPr="001E7A11">
        <w:rPr>
          <w:rFonts w:ascii="Meiryo UI" w:eastAsia="Meiryo UI" w:hAnsi="Meiryo UI" w:hint="eastAsia"/>
          <w:sz w:val="22"/>
        </w:rPr>
        <w:t>は、古九谷の青手</w:t>
      </w:r>
      <w:r>
        <w:rPr>
          <w:rFonts w:ascii="Meiryo UI" w:eastAsia="Meiryo UI" w:hAnsi="Meiryo UI" w:hint="eastAsia"/>
          <w:sz w:val="22"/>
        </w:rPr>
        <w:t>の上絵付に</w:t>
      </w:r>
      <w:r>
        <w:rPr>
          <w:rFonts w:ascii="Meiryo UI" w:eastAsia="Meiryo UI" w:hAnsi="Meiryo UI" w:cs="ＭＳ 明朝" w:hint="eastAsia"/>
          <w:sz w:val="22"/>
        </w:rPr>
        <w:t>特に</w:t>
      </w:r>
      <w:r w:rsidRPr="00896DBB">
        <w:rPr>
          <w:rFonts w:ascii="Meiryo UI" w:eastAsia="Meiryo UI" w:hAnsi="Meiryo UI" w:cs="ＭＳ 明朝" w:hint="eastAsia"/>
          <w:sz w:val="22"/>
        </w:rPr>
        <w:t>関心を寄せていた</w:t>
      </w:r>
      <w:r w:rsidRPr="001E7A11">
        <w:rPr>
          <w:rFonts w:ascii="Meiryo UI" w:eastAsia="Meiryo UI" w:hAnsi="Meiryo UI" w:hint="eastAsia"/>
          <w:sz w:val="22"/>
        </w:rPr>
        <w:t>。</w:t>
      </w:r>
      <w:r>
        <w:rPr>
          <w:rFonts w:ascii="Meiryo UI" w:eastAsia="Meiryo UI" w:hAnsi="Meiryo UI" w:hint="eastAsia"/>
          <w:sz w:val="22"/>
        </w:rPr>
        <w:t>このスタイルは、</w:t>
      </w:r>
      <w:r w:rsidRPr="00E86F9C">
        <w:rPr>
          <w:rFonts w:ascii="Meiryo UI" w:eastAsia="Meiryo UI" w:hAnsi="Meiryo UI" w:hint="eastAsia"/>
          <w:sz w:val="22"/>
        </w:rPr>
        <w:t>赤を使わず、</w:t>
      </w:r>
      <w:r w:rsidRPr="001E7A11">
        <w:rPr>
          <w:rFonts w:ascii="Meiryo UI" w:eastAsia="Meiryo UI" w:hAnsi="Meiryo UI" w:hint="eastAsia"/>
          <w:sz w:val="22"/>
        </w:rPr>
        <w:t>緑、黄、紫、紺</w:t>
      </w:r>
      <w:r>
        <w:rPr>
          <w:rFonts w:ascii="Meiryo UI" w:eastAsia="Meiryo UI" w:hAnsi="Meiryo UI" w:hint="eastAsia"/>
          <w:sz w:val="22"/>
        </w:rPr>
        <w:t>など</w:t>
      </w:r>
      <w:r w:rsidRPr="001E7A11">
        <w:rPr>
          <w:rFonts w:ascii="Meiryo UI" w:eastAsia="Meiryo UI" w:hAnsi="Meiryo UI" w:hint="eastAsia"/>
          <w:sz w:val="22"/>
        </w:rPr>
        <w:t>の濃い釉薬</w:t>
      </w:r>
      <w:r>
        <w:rPr>
          <w:rFonts w:ascii="Meiryo UI" w:eastAsia="Meiryo UI" w:hAnsi="Meiryo UI" w:hint="eastAsia"/>
          <w:sz w:val="22"/>
        </w:rPr>
        <w:t>を使うのが</w:t>
      </w:r>
      <w:r w:rsidRPr="001E7A11">
        <w:rPr>
          <w:rFonts w:ascii="Meiryo UI" w:eastAsia="Meiryo UI" w:hAnsi="Meiryo UI" w:hint="eastAsia"/>
          <w:sz w:val="22"/>
        </w:rPr>
        <w:t>特徴</w:t>
      </w:r>
      <w:r>
        <w:rPr>
          <w:rFonts w:ascii="Meiryo UI" w:eastAsia="Meiryo UI" w:hAnsi="Meiryo UI" w:hint="eastAsia"/>
          <w:sz w:val="22"/>
        </w:rPr>
        <w:t>だ。</w:t>
      </w:r>
      <w:r w:rsidRPr="001E7A11">
        <w:rPr>
          <w:rFonts w:ascii="Meiryo UI" w:eastAsia="Meiryo UI" w:hAnsi="Meiryo UI" w:hint="eastAsia"/>
          <w:sz w:val="22"/>
        </w:rPr>
        <w:t>三代目</w:t>
      </w:r>
      <w:r>
        <w:rPr>
          <w:rFonts w:ascii="Meiryo UI" w:eastAsia="Meiryo UI" w:hAnsi="Meiryo UI" w:hint="eastAsia"/>
          <w:sz w:val="22"/>
        </w:rPr>
        <w:t>八十吉</w:t>
      </w:r>
      <w:r w:rsidRPr="001E7A11">
        <w:rPr>
          <w:rFonts w:ascii="Meiryo UI" w:eastAsia="Meiryo UI" w:hAnsi="Meiryo UI" w:hint="eastAsia"/>
          <w:sz w:val="22"/>
        </w:rPr>
        <w:t>は、この釉薬を現代的な</w:t>
      </w:r>
      <w:r>
        <w:rPr>
          <w:rFonts w:ascii="Meiryo UI" w:eastAsia="Meiryo UI" w:hAnsi="Meiryo UI" w:hint="eastAsia"/>
          <w:sz w:val="22"/>
        </w:rPr>
        <w:t>美学</w:t>
      </w:r>
      <w:r w:rsidRPr="001E7A11">
        <w:rPr>
          <w:rFonts w:ascii="Meiryo UI" w:eastAsia="Meiryo UI" w:hAnsi="Meiryo UI" w:hint="eastAsia"/>
          <w:sz w:val="22"/>
        </w:rPr>
        <w:t>で表現することを試みていた。</w:t>
      </w:r>
      <w:r>
        <w:rPr>
          <w:rFonts w:ascii="Meiryo UI" w:eastAsia="Meiryo UI" w:hAnsi="Meiryo UI" w:hint="eastAsia"/>
          <w:sz w:val="22"/>
        </w:rPr>
        <w:t>そして、</w:t>
      </w:r>
      <w:r w:rsidRPr="001E7A11">
        <w:rPr>
          <w:rFonts w:ascii="Meiryo UI" w:eastAsia="Meiryo UI" w:hAnsi="Meiryo UI" w:hint="eastAsia"/>
          <w:sz w:val="22"/>
        </w:rPr>
        <w:t>通常よりも高い温度で焼成</w:t>
      </w:r>
      <w:r>
        <w:rPr>
          <w:rFonts w:ascii="Meiryo UI" w:eastAsia="Meiryo UI" w:hAnsi="Meiryo UI" w:hint="eastAsia"/>
          <w:sz w:val="22"/>
        </w:rPr>
        <w:t>したところ</w:t>
      </w:r>
      <w:r w:rsidRPr="001E7A11">
        <w:rPr>
          <w:rFonts w:ascii="Meiryo UI" w:eastAsia="Meiryo UI" w:hAnsi="Meiryo UI" w:hint="eastAsia"/>
          <w:sz w:val="22"/>
        </w:rPr>
        <w:t>、釉薬がビスクと融合するだけでなく、互いに溶け合い、オーロラや超新星に例えられるような霞がかった色のスペクトルになることを、偶然に</w:t>
      </w:r>
      <w:r>
        <w:rPr>
          <w:rFonts w:ascii="Meiryo UI" w:eastAsia="Meiryo UI" w:hAnsi="Meiryo UI" w:hint="eastAsia"/>
          <w:sz w:val="22"/>
        </w:rPr>
        <w:t>も</w:t>
      </w:r>
      <w:r w:rsidRPr="001E7A11">
        <w:rPr>
          <w:rFonts w:ascii="Meiryo UI" w:eastAsia="Meiryo UI" w:hAnsi="Meiryo UI" w:hint="eastAsia"/>
          <w:sz w:val="22"/>
        </w:rPr>
        <w:t>発見した</w:t>
      </w:r>
      <w:r>
        <w:rPr>
          <w:rFonts w:ascii="Meiryo UI" w:eastAsia="Meiryo UI" w:hAnsi="Meiryo UI" w:hint="eastAsia"/>
          <w:sz w:val="22"/>
        </w:rPr>
        <w:t>のである</w:t>
      </w:r>
      <w:r w:rsidRPr="001E7A11">
        <w:rPr>
          <w:rFonts w:ascii="Meiryo UI" w:eastAsia="Meiryo UI" w:hAnsi="Meiryo UI" w:hint="eastAsia"/>
          <w:sz w:val="22"/>
        </w:rPr>
        <w:t>。</w:t>
      </w:r>
      <w:r>
        <w:rPr>
          <w:rFonts w:ascii="Meiryo UI" w:eastAsia="Meiryo UI" w:hAnsi="Meiryo UI" w:hint="eastAsia"/>
          <w:sz w:val="22"/>
        </w:rPr>
        <w:t>八十吉は、</w:t>
      </w:r>
      <w:r w:rsidRPr="001E7A11">
        <w:rPr>
          <w:rFonts w:ascii="Meiryo UI" w:eastAsia="Meiryo UI" w:hAnsi="Meiryo UI" w:hint="eastAsia"/>
          <w:sz w:val="22"/>
        </w:rPr>
        <w:t>このような流動的で</w:t>
      </w:r>
      <w:r>
        <w:rPr>
          <w:rFonts w:ascii="Meiryo UI" w:eastAsia="Meiryo UI" w:hAnsi="Meiryo UI" w:hint="eastAsia"/>
          <w:sz w:val="22"/>
        </w:rPr>
        <w:t>幻想的</w:t>
      </w:r>
      <w:r w:rsidRPr="001E7A11">
        <w:rPr>
          <w:rFonts w:ascii="Meiryo UI" w:eastAsia="Meiryo UI" w:hAnsi="Meiryo UI" w:hint="eastAsia"/>
          <w:sz w:val="22"/>
        </w:rPr>
        <w:t>なグラデーション</w:t>
      </w:r>
      <w:r>
        <w:rPr>
          <w:rFonts w:ascii="Meiryo UI" w:eastAsia="Meiryo UI" w:hAnsi="Meiryo UI" w:hint="eastAsia"/>
          <w:sz w:val="22"/>
        </w:rPr>
        <w:t>を</w:t>
      </w:r>
      <w:r w:rsidRPr="001E7A11">
        <w:rPr>
          <w:rFonts w:ascii="Meiryo UI" w:eastAsia="Meiryo UI" w:hAnsi="Meiryo UI" w:hint="eastAsia"/>
          <w:sz w:val="22"/>
        </w:rPr>
        <w:t>、</w:t>
      </w:r>
      <w:r>
        <w:rPr>
          <w:rFonts w:ascii="Meiryo UI" w:eastAsia="Meiryo UI" w:hAnsi="Meiryo UI" w:hint="eastAsia"/>
          <w:sz w:val="22"/>
        </w:rPr>
        <w:t>彩</w:t>
      </w:r>
      <w:r w:rsidRPr="001E7A11">
        <w:rPr>
          <w:rFonts w:ascii="Meiryo UI" w:eastAsia="Meiryo UI" w:hAnsi="Meiryo UI" w:hint="eastAsia"/>
          <w:sz w:val="22"/>
        </w:rPr>
        <w:t>釉と</w:t>
      </w:r>
      <w:r>
        <w:rPr>
          <w:rFonts w:ascii="Meiryo UI" w:eastAsia="Meiryo UI" w:hAnsi="Meiryo UI" w:hint="eastAsia"/>
          <w:sz w:val="22"/>
        </w:rPr>
        <w:t>名付けた</w:t>
      </w:r>
      <w:r w:rsidRPr="001E7A11">
        <w:rPr>
          <w:rFonts w:ascii="Meiryo UI" w:eastAsia="Meiryo UI" w:hAnsi="Meiryo UI" w:hint="eastAsia"/>
          <w:sz w:val="22"/>
        </w:rPr>
        <w:t>。</w:t>
      </w:r>
    </w:p>
    <w:p w:rsidR="00163829" w:rsidRPr="001E7A11" w:rsidRDefault="00163829" w:rsidP="00163829">
      <w:pPr>
        <w:spacing w:line="380" w:lineRule="exact"/>
        <w:jc w:val="left"/>
        <w:rPr>
          <w:rFonts w:ascii="Meiryo UI" w:eastAsia="Meiryo UI" w:hAnsi="Meiryo UI"/>
          <w:sz w:val="22"/>
        </w:rPr>
      </w:pPr>
    </w:p>
    <w:p w:rsidR="00163829" w:rsidRPr="001E7A11" w:rsidRDefault="00163829" w:rsidP="00163829">
      <w:pPr>
        <w:spacing w:line="380" w:lineRule="exact"/>
        <w:jc w:val="left"/>
        <w:rPr>
          <w:rFonts w:ascii="Meiryo UI" w:eastAsia="Meiryo UI" w:hAnsi="Meiryo UI"/>
          <w:sz w:val="22"/>
        </w:rPr>
      </w:pPr>
      <w:r>
        <w:rPr>
          <w:rFonts w:ascii="Meiryo UI" w:eastAsia="Meiryo UI" w:hAnsi="Meiryo UI" w:hint="eastAsia"/>
          <w:sz w:val="22"/>
        </w:rPr>
        <w:t>彩</w:t>
      </w:r>
      <w:r w:rsidRPr="001E7A11">
        <w:rPr>
          <w:rFonts w:ascii="Meiryo UI" w:eastAsia="Meiryo UI" w:hAnsi="Meiryo UI" w:hint="eastAsia"/>
          <w:sz w:val="22"/>
        </w:rPr>
        <w:t>釉は、九谷焼の原点である伝統的な釉薬の配合に基づきながら、伝統的な形やモチーフから大きく逸脱した、九谷焼の中でも突出した存在である。石川県立美術館には、三代目</w:t>
      </w:r>
      <w:r>
        <w:rPr>
          <w:rFonts w:ascii="Meiryo UI" w:eastAsia="Meiryo UI" w:hAnsi="Meiryo UI" w:hint="eastAsia"/>
          <w:sz w:val="22"/>
        </w:rPr>
        <w:t>八十吉</w:t>
      </w:r>
      <w:r w:rsidRPr="001E7A11">
        <w:rPr>
          <w:rFonts w:ascii="Meiryo UI" w:eastAsia="Meiryo UI" w:hAnsi="Meiryo UI" w:hint="eastAsia"/>
          <w:sz w:val="22"/>
        </w:rPr>
        <w:t>の特徴的な</w:t>
      </w:r>
      <w:r>
        <w:rPr>
          <w:rFonts w:ascii="Meiryo UI" w:eastAsia="Meiryo UI" w:hAnsi="Meiryo UI" w:hint="eastAsia"/>
          <w:sz w:val="22"/>
        </w:rPr>
        <w:t>彩釉</w:t>
      </w:r>
      <w:r w:rsidRPr="001E7A11">
        <w:rPr>
          <w:rFonts w:ascii="Meiryo UI" w:eastAsia="Meiryo UI" w:hAnsi="Meiryo UI" w:hint="eastAsia"/>
          <w:sz w:val="22"/>
        </w:rPr>
        <w:t>作品</w:t>
      </w:r>
      <w:r w:rsidRPr="001E7A11">
        <w:rPr>
          <w:rFonts w:ascii="Meiryo UI" w:eastAsia="Meiryo UI" w:hAnsi="Meiryo UI"/>
          <w:sz w:val="22"/>
        </w:rPr>
        <w:t>9</w:t>
      </w:r>
      <w:r w:rsidRPr="001E7A11">
        <w:rPr>
          <w:rFonts w:ascii="Meiryo UI" w:eastAsia="Meiryo UI" w:hAnsi="Meiryo UI" w:hint="eastAsia"/>
          <w:sz w:val="22"/>
        </w:rPr>
        <w:t>点が収蔵されており、彼の現代的な感性と斬新な表現の幅</w:t>
      </w:r>
      <w:r>
        <w:rPr>
          <w:rFonts w:ascii="Meiryo UI" w:eastAsia="Meiryo UI" w:hAnsi="Meiryo UI" w:hint="eastAsia"/>
          <w:sz w:val="22"/>
        </w:rPr>
        <w:t>を見ることができる</w:t>
      </w:r>
      <w:r w:rsidRPr="001E7A11">
        <w:rPr>
          <w:rFonts w:ascii="Meiryo UI" w:eastAsia="Meiryo UI" w:hAnsi="Meiryo UI" w:hint="eastAsia"/>
          <w:sz w:val="22"/>
        </w:rPr>
        <w:t>。</w:t>
      </w:r>
    </w:p>
    <w:p w:rsidR="00163829" w:rsidRPr="001E7A11" w:rsidRDefault="00163829" w:rsidP="00163829">
      <w:pPr>
        <w:spacing w:line="380" w:lineRule="exact"/>
        <w:jc w:val="left"/>
        <w:rPr>
          <w:rFonts w:ascii="Meiryo UI" w:eastAsia="Meiryo UI" w:hAnsi="Meiryo UI"/>
          <w:sz w:val="22"/>
        </w:rPr>
      </w:pPr>
    </w:p>
    <w:p w:rsidR="00163829" w:rsidRDefault="00163829" w:rsidP="00163829">
      <w:pPr>
        <w:spacing w:line="380" w:lineRule="exact"/>
        <w:jc w:val="left"/>
        <w:rPr>
          <w:rFonts w:ascii="Meiryo UI" w:eastAsia="Meiryo UI" w:hAnsi="Meiryo UI"/>
          <w:sz w:val="22"/>
        </w:rPr>
      </w:pPr>
      <w:r w:rsidRPr="00270596">
        <w:rPr>
          <w:rFonts w:ascii="Meiryo UI" w:eastAsia="Meiryo UI" w:hAnsi="Meiryo UI"/>
          <w:sz w:val="22"/>
        </w:rPr>
        <w:t>1997</w:t>
      </w:r>
      <w:r w:rsidRPr="00270596">
        <w:rPr>
          <w:rFonts w:ascii="Meiryo UI" w:eastAsia="Meiryo UI" w:hAnsi="Meiryo UI" w:hint="eastAsia"/>
          <w:sz w:val="22"/>
        </w:rPr>
        <w:t>年、</w:t>
      </w:r>
      <w:r>
        <w:rPr>
          <w:rFonts w:ascii="Meiryo UI" w:eastAsia="Meiryo UI" w:hAnsi="Meiryo UI" w:hint="eastAsia"/>
          <w:sz w:val="22"/>
        </w:rPr>
        <w:t>八十吉の功績</w:t>
      </w:r>
      <w:r w:rsidRPr="00CF6A8A">
        <w:rPr>
          <w:rFonts w:ascii="Meiryo UI" w:eastAsia="Meiryo UI" w:hAnsi="Meiryo UI" w:hint="eastAsia"/>
          <w:sz w:val="22"/>
        </w:rPr>
        <w:t>が評価され</w:t>
      </w:r>
      <w:r>
        <w:rPr>
          <w:rFonts w:ascii="Meiryo UI" w:eastAsia="Meiryo UI" w:hAnsi="Meiryo UI" w:hint="eastAsia"/>
          <w:sz w:val="22"/>
        </w:rPr>
        <w:t>、彩</w:t>
      </w:r>
      <w:r w:rsidRPr="001E7A11">
        <w:rPr>
          <w:rFonts w:ascii="Meiryo UI" w:eastAsia="Meiryo UI" w:hAnsi="Meiryo UI" w:hint="eastAsia"/>
          <w:sz w:val="22"/>
        </w:rPr>
        <w:t>釉</w:t>
      </w:r>
      <w:r w:rsidRPr="00270596">
        <w:rPr>
          <w:rFonts w:ascii="Meiryo UI" w:eastAsia="Meiryo UI" w:hAnsi="Meiryo UI" w:hint="eastAsia"/>
          <w:sz w:val="22"/>
        </w:rPr>
        <w:t>は</w:t>
      </w:r>
      <w:r w:rsidRPr="00EC2D64">
        <w:rPr>
          <w:rFonts w:ascii="Meiryo UI" w:eastAsia="Meiryo UI" w:hAnsi="Meiryo UI" w:hint="eastAsia"/>
          <w:sz w:val="22"/>
        </w:rPr>
        <w:t>まったく新しい</w:t>
      </w:r>
      <w:r w:rsidRPr="008B421A">
        <w:rPr>
          <w:rFonts w:ascii="Meiryo UI" w:eastAsia="Meiryo UI" w:hAnsi="Meiryo UI" w:hint="eastAsia"/>
          <w:sz w:val="22"/>
        </w:rPr>
        <w:t>重要無形文化財に指定され</w:t>
      </w:r>
      <w:r>
        <w:rPr>
          <w:rFonts w:ascii="Meiryo UI" w:eastAsia="Meiryo UI" w:hAnsi="Meiryo UI" w:hint="eastAsia"/>
          <w:sz w:val="22"/>
        </w:rPr>
        <w:t>た。同年、</w:t>
      </w:r>
      <w:r w:rsidRPr="00073C39">
        <w:rPr>
          <w:rFonts w:ascii="Meiryo UI" w:eastAsia="Meiryo UI" w:hAnsi="Meiryo UI" w:hint="eastAsia"/>
          <w:sz w:val="22"/>
        </w:rPr>
        <w:t>彩釉の保存と普及を目的として重要無形文化</w:t>
      </w:r>
      <w:r>
        <w:rPr>
          <w:rFonts w:ascii="Meiryo UI" w:eastAsia="Meiryo UI" w:hAnsi="Meiryo UI" w:hint="eastAsia"/>
          <w:sz w:val="22"/>
        </w:rPr>
        <w:t>財</w:t>
      </w:r>
      <w:r w:rsidRPr="00073C39">
        <w:rPr>
          <w:rFonts w:ascii="Meiryo UI" w:eastAsia="Meiryo UI" w:hAnsi="Meiryo UI" w:hint="eastAsia"/>
          <w:sz w:val="22"/>
        </w:rPr>
        <w:t>の保持者に認定された。</w:t>
      </w:r>
      <w:r w:rsidRPr="001E7A11">
        <w:rPr>
          <w:rFonts w:ascii="Meiryo UI" w:eastAsia="Meiryo UI" w:hAnsi="Meiryo UI" w:hint="eastAsia"/>
          <w:sz w:val="22"/>
        </w:rPr>
        <w:t>三代目</w:t>
      </w:r>
      <w:r w:rsidRPr="00222F43">
        <w:rPr>
          <w:rFonts w:ascii="Meiryo UI" w:eastAsia="Meiryo UI" w:hAnsi="Meiryo UI" w:hint="eastAsia"/>
          <w:sz w:val="22"/>
        </w:rPr>
        <w:t>八十吉は2009年に死去したが、</w:t>
      </w:r>
      <w:r>
        <w:rPr>
          <w:rFonts w:ascii="Meiryo UI" w:eastAsia="Meiryo UI" w:hAnsi="Meiryo UI" w:hint="eastAsia"/>
          <w:sz w:val="22"/>
        </w:rPr>
        <w:t>彩</w:t>
      </w:r>
      <w:r w:rsidRPr="001E7A11">
        <w:rPr>
          <w:rFonts w:ascii="Meiryo UI" w:eastAsia="Meiryo UI" w:hAnsi="Meiryo UI" w:hint="eastAsia"/>
          <w:sz w:val="22"/>
        </w:rPr>
        <w:t>釉</w:t>
      </w:r>
      <w:r w:rsidRPr="00222F43">
        <w:rPr>
          <w:rFonts w:ascii="Meiryo UI" w:eastAsia="Meiryo UI" w:hAnsi="Meiryo UI" w:hint="eastAsia"/>
          <w:sz w:val="22"/>
        </w:rPr>
        <w:t>の技術を長女に伝え、長女が</w:t>
      </w:r>
      <w:r>
        <w:rPr>
          <w:rFonts w:ascii="Meiryo UI" w:eastAsia="Meiryo UI" w:hAnsi="Meiryo UI" w:hint="eastAsia"/>
          <w:sz w:val="22"/>
        </w:rPr>
        <w:t>四代目</w:t>
      </w:r>
      <w:r w:rsidRPr="00222F43">
        <w:rPr>
          <w:rFonts w:ascii="Meiryo UI" w:eastAsia="Meiryo UI" w:hAnsi="Meiryo UI" w:hint="eastAsia"/>
          <w:sz w:val="22"/>
        </w:rPr>
        <w:t>八十吉 (1961-) を襲名した。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63829"/>
    <w:rsid w:val="00163829"/>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179E9F-DA2C-46BE-BE27-1827B6FB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2023-07-11T05:42:00Z</dcterms:created>
  <dcterms:modified xsi:type="dcterms:W3CDTF">2023-07-11T05:42:00Z</dcterms:modified>
</cp:coreProperties>
</file>