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985" w:rsidRPr="001C34E6" w:rsidRDefault="00961985" w:rsidP="009619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熊川の文化</w:t>
      </w:r>
      <w:r w:rsidRPr="001C34E6">
        <w:rPr>
          <w:rFonts w:ascii="Meiryo UI" w:eastAsia="Meiryo UI" w:hAnsi="Meiryo UI" w:cs="ＭＳ ゴシック" w:hint="eastAsia"/>
          <w:b/>
          <w:sz w:val="22"/>
        </w:rPr>
        <w:t>）</w:t>
      </w:r>
    </w:p>
    <w:p/>
    <w:p w:rsidR="00961985" w:rsidRPr="001C34E6" w:rsidRDefault="00961985" w:rsidP="009619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熊川の文化</w:t>
      </w:r>
    </w:p>
    <w:p w:rsidR="00961985" w:rsidRPr="001C34E6" w:rsidRDefault="00961985" w:rsidP="00961985">
      <w:pPr>
        <w:tabs>
          <w:tab w:val="left" w:pos="936"/>
        </w:tabs>
        <w:spacing w:line="0" w:lineRule="atLeast"/>
        <w:rPr>
          <w:rFonts w:ascii="Meiryo UI" w:eastAsia="Meiryo UI" w:hAnsi="Meiryo UI" w:cs="ＭＳ ゴシック"/>
          <w:sz w:val="22"/>
        </w:rPr>
      </w:pPr>
    </w:p>
    <w:p w:rsidR="00961985" w:rsidRPr="001C34E6" w:rsidRDefault="00961985" w:rsidP="009619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は若狭街道にあることから、長らく、昔の首都であった京都とアジア大陸との文化交流の場となってきました。日本海から人や物資が京都へ向かう途中で熊川を経由し、都から信仰や祭礼、美術品が次々と持ち込まれました。</w:t>
      </w:r>
    </w:p>
    <w:p w:rsidR="00961985" w:rsidRPr="001C34E6" w:rsidRDefault="00961985" w:rsidP="00961985">
      <w:pPr>
        <w:tabs>
          <w:tab w:val="left" w:pos="936"/>
        </w:tabs>
        <w:spacing w:line="0" w:lineRule="atLeast"/>
        <w:rPr>
          <w:rFonts w:ascii="Meiryo UI" w:eastAsia="Meiryo UI" w:hAnsi="Meiryo UI" w:cs="ＭＳ ゴシック"/>
          <w:sz w:val="22"/>
        </w:rPr>
      </w:pPr>
    </w:p>
    <w:p w:rsidR="00961985" w:rsidRPr="001C34E6" w:rsidRDefault="00961985" w:rsidP="009619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文化の交差点</w:t>
      </w:r>
    </w:p>
    <w:p w:rsidR="00961985" w:rsidRPr="001C34E6" w:rsidRDefault="00961985" w:rsidP="009619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多くの著名な芸術家、文人、芸人、宗教家が旅の途中、熊川で過ごしました。</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じょうど</w:t>
            </w:r>
          </w:rt>
          <w:rubyBase>
            <w:r w:rsidR="00961985" w:rsidRPr="001C34E6">
              <w:rPr>
                <w:rFonts w:ascii="Meiryo UI" w:eastAsia="Meiryo UI" w:hAnsi="Meiryo UI" w:cs="ＭＳ ゴシック"/>
                <w:sz w:val="22"/>
              </w:rPr>
              <w:t>浄土</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しんしゅう</w:t>
            </w:r>
          </w:rt>
          <w:rubyBase>
            <w:r w:rsidR="00961985" w:rsidRPr="001C34E6">
              <w:rPr>
                <w:rFonts w:ascii="Meiryo UI" w:eastAsia="Meiryo UI" w:hAnsi="Meiryo UI" w:cs="ＭＳ ゴシック"/>
                <w:sz w:val="22"/>
              </w:rPr>
              <w:t>真宗</w:t>
            </w:r>
          </w:rubyBase>
        </w:ruby>
      </w:r>
      <w:r w:rsidRPr="001C34E6">
        <w:rPr>
          <w:rFonts w:ascii="Meiryo UI" w:eastAsia="Meiryo UI" w:hAnsi="Meiryo UI" w:cs="ＭＳ ゴシック" w:hint="eastAsia"/>
          <w:sz w:val="22"/>
        </w:rPr>
        <w:t>の宗祖である</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れんにょ</w:t>
            </w:r>
          </w:rt>
          <w:rubyBase>
            <w:r w:rsidR="00961985" w:rsidRPr="001C34E6">
              <w:rPr>
                <w:rFonts w:ascii="Meiryo UI" w:eastAsia="Meiryo UI" w:hAnsi="Meiryo UI" w:cs="ＭＳ ゴシック"/>
                <w:sz w:val="22"/>
              </w:rPr>
              <w:t>蓮如</w:t>
            </w:r>
          </w:rubyBase>
        </w:ruby>
      </w:r>
      <w:r w:rsidRPr="001C34E6">
        <w:rPr>
          <w:rFonts w:ascii="Meiryo UI" w:eastAsia="Meiryo UI" w:hAnsi="Meiryo UI" w:cs="ＭＳ ゴシック" w:hint="eastAsia"/>
          <w:sz w:val="22"/>
        </w:rPr>
        <w:t>（1415年～1499年）は、1475年に</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とくほうじ</w:t>
            </w:r>
          </w:rt>
          <w:rubyBase>
            <w:r w:rsidR="00961985" w:rsidRPr="001C34E6">
              <w:rPr>
                <w:rFonts w:ascii="Meiryo UI" w:eastAsia="Meiryo UI" w:hAnsi="Meiryo UI" w:cs="ＭＳ ゴシック"/>
                <w:sz w:val="22"/>
              </w:rPr>
              <w:t>得法寺</w:t>
            </w:r>
          </w:rubyBase>
        </w:ruby>
      </w:r>
      <w:r w:rsidRPr="001C34E6">
        <w:rPr>
          <w:rFonts w:ascii="Meiryo UI" w:eastAsia="Meiryo UI" w:hAnsi="Meiryo UI" w:cs="ＭＳ ゴシック" w:hint="eastAsia"/>
          <w:sz w:val="22"/>
        </w:rPr>
        <w:t>の僧侶としばらくの間を過ごし、後に得法寺は浄土真宗に改宗しました。熊川城主の娘である</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じゃこう</w:t>
            </w:r>
          </w:rt>
          <w:rubyBase>
            <w:r w:rsidR="00961985" w:rsidRPr="001C34E6">
              <w:rPr>
                <w:rFonts w:ascii="Meiryo UI" w:eastAsia="Meiryo UI" w:hAnsi="Meiryo UI" w:cs="ＭＳ ゴシック"/>
                <w:sz w:val="22"/>
              </w:rPr>
              <w:t>麝香</w:t>
            </w:r>
          </w:rubyBase>
        </w:ruby>
      </w:r>
      <w:r w:rsidRPr="001C34E6">
        <w:rPr>
          <w:rFonts w:ascii="Meiryo UI" w:eastAsia="Meiryo UI" w:hAnsi="Meiryo UI" w:cs="ＭＳ ゴシック" w:hint="eastAsia"/>
          <w:sz w:val="22"/>
        </w:rPr>
        <w:t>（1544年～1618年）と結婚した著名な武将であり、著名な作家であった</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ほそかわ</w:t>
            </w:r>
          </w:rt>
          <w:rubyBase>
            <w:r w:rsidR="00961985" w:rsidRPr="001C34E6">
              <w:rPr>
                <w:rFonts w:ascii="Meiryo UI" w:eastAsia="Meiryo UI" w:hAnsi="Meiryo UI" w:cs="ＭＳ ゴシック"/>
                <w:sz w:val="22"/>
              </w:rPr>
              <w:t>細川</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ふじ</w:t>
            </w:r>
          </w:rt>
          <w:rubyBase>
            <w:r w:rsidR="00961985" w:rsidRPr="001C34E6">
              <w:rPr>
                <w:rFonts w:ascii="Meiryo UI" w:eastAsia="Meiryo UI" w:hAnsi="Meiryo UI" w:cs="ＭＳ ゴシック"/>
                <w:sz w:val="22"/>
              </w:rPr>
              <w:t>藤</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たか</w:t>
            </w:r>
          </w:rt>
          <w:rubyBase>
            <w:r w:rsidR="00961985" w:rsidRPr="001C34E6">
              <w:rPr>
                <w:rFonts w:ascii="Meiryo UI" w:eastAsia="Meiryo UI" w:hAnsi="Meiryo UI" w:cs="ＭＳ ゴシック"/>
                <w:sz w:val="22"/>
              </w:rPr>
              <w:t>孝</w:t>
            </w:r>
          </w:rubyBase>
        </w:ruby>
      </w:r>
      <w:r w:rsidRPr="001C34E6">
        <w:rPr>
          <w:rFonts w:ascii="Meiryo UI" w:eastAsia="Meiryo UI" w:hAnsi="Meiryo UI" w:cs="ＭＳ ゴシック" w:hint="eastAsia"/>
          <w:sz w:val="22"/>
        </w:rPr>
        <w:t>（</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ほそかわ</w:t>
            </w:r>
          </w:rt>
          <w:rubyBase>
            <w:r w:rsidR="00961985" w:rsidRPr="001C34E6">
              <w:rPr>
                <w:rFonts w:ascii="Meiryo UI" w:eastAsia="Meiryo UI" w:hAnsi="Meiryo UI" w:cs="ＭＳ ゴシック"/>
                <w:sz w:val="22"/>
              </w:rPr>
              <w:t>細川</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ゆうさい</w:t>
            </w:r>
          </w:rt>
          <w:rubyBase>
            <w:r w:rsidR="00961985" w:rsidRPr="001C34E6">
              <w:rPr>
                <w:rFonts w:ascii="Meiryo UI" w:eastAsia="Meiryo UI" w:hAnsi="Meiryo UI" w:cs="ＭＳ ゴシック"/>
                <w:sz w:val="22"/>
              </w:rPr>
              <w:t>幽斎</w:t>
            </w:r>
          </w:rubyBase>
        </w:ruby>
      </w:r>
      <w:r w:rsidRPr="001C34E6">
        <w:rPr>
          <w:rFonts w:ascii="Meiryo UI" w:eastAsia="Meiryo UI" w:hAnsi="Meiryo UI" w:cs="ＭＳ ゴシック" w:hint="eastAsia"/>
          <w:sz w:val="22"/>
        </w:rPr>
        <w:t>としても知られる1534年～1610年）は、1567年に</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れんが</w:t>
            </w:r>
          </w:rt>
          <w:rubyBase>
            <w:r w:rsidR="00961985" w:rsidRPr="001C34E6">
              <w:rPr>
                <w:rFonts w:ascii="Meiryo UI" w:eastAsia="Meiryo UI" w:hAnsi="Meiryo UI" w:cs="ＭＳ ゴシック"/>
                <w:sz w:val="22"/>
              </w:rPr>
              <w:t>連歌</w:t>
            </w:r>
          </w:rubyBase>
        </w:ruby>
      </w:r>
      <w:r w:rsidRPr="001C34E6">
        <w:rPr>
          <w:rFonts w:ascii="Meiryo UI" w:eastAsia="Meiryo UI" w:hAnsi="Meiryo UI" w:cs="ＭＳ ゴシック" w:hint="eastAsia"/>
          <w:sz w:val="22"/>
        </w:rPr>
        <w:t>という詩の会を主催するために訪れました。有名な連歌の詩人の</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さとむら</w:t>
            </w:r>
          </w:rt>
          <w:rubyBase>
            <w:r w:rsidR="00961985" w:rsidRPr="001C34E6">
              <w:rPr>
                <w:rFonts w:ascii="Meiryo UI" w:eastAsia="Meiryo UI" w:hAnsi="Meiryo UI" w:cs="ＭＳ ゴシック"/>
                <w:sz w:val="22"/>
              </w:rPr>
              <w:t>里村</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じょうは</w:t>
            </w:r>
          </w:rt>
          <w:rubyBase>
            <w:r w:rsidR="00961985" w:rsidRPr="001C34E6">
              <w:rPr>
                <w:rFonts w:ascii="Meiryo UI" w:eastAsia="Meiryo UI" w:hAnsi="Meiryo UI" w:cs="ＭＳ ゴシック"/>
                <w:sz w:val="22"/>
              </w:rPr>
              <w:t>紹巴</w:t>
            </w:r>
          </w:rubyBase>
        </w:ruby>
      </w:r>
      <w:r w:rsidRPr="001C34E6">
        <w:rPr>
          <w:rFonts w:ascii="Meiryo UI" w:eastAsia="Meiryo UI" w:hAnsi="Meiryo UI" w:cs="ＭＳ ゴシック" w:hint="eastAsia"/>
          <w:sz w:val="22"/>
        </w:rPr>
        <w:t>（1525年～1602年）は、1568年に熊川宿に滞在しました。</w:t>
      </w:r>
    </w:p>
    <w:p w:rsidR="00961985" w:rsidRPr="001C34E6" w:rsidRDefault="00961985" w:rsidP="00961985">
      <w:pPr>
        <w:tabs>
          <w:tab w:val="left" w:pos="936"/>
        </w:tabs>
        <w:spacing w:line="0" w:lineRule="atLeast"/>
        <w:rPr>
          <w:rFonts w:ascii="Meiryo UI" w:eastAsia="Meiryo UI" w:hAnsi="Meiryo UI" w:cs="ＭＳ ゴシック"/>
          <w:sz w:val="22"/>
        </w:rPr>
      </w:pPr>
    </w:p>
    <w:p w:rsidR="00961985" w:rsidRPr="001C34E6" w:rsidRDefault="00961985" w:rsidP="00961985">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熊川における京文化</w:t>
      </w:r>
    </w:p>
    <w:p w:rsidR="00961985" w:rsidRPr="001C34E6" w:rsidRDefault="00961985" w:rsidP="00961985">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京文化の影響は、熊川宿の伝統的な祭りに最も顕著に表れています。毎年5月3日に行われる白石神社の祭りでは、豪華な織物で飾られた大きな山車が、京都の有名な祇園祭のように街中を練り歩きます。夏には、京都北部の</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やせ</w:t>
            </w:r>
          </w:rt>
          <w:rubyBase>
            <w:r w:rsidR="00961985" w:rsidRPr="001C34E6">
              <w:rPr>
                <w:rFonts w:ascii="Meiryo UI" w:eastAsia="Meiryo UI" w:hAnsi="Meiryo UI" w:cs="ＭＳ ゴシック"/>
                <w:sz w:val="22"/>
              </w:rPr>
              <w:t>八瀬</w:t>
            </w:r>
          </w:rubyBase>
        </w:ruby>
      </w:r>
      <w:r w:rsidRPr="001C34E6">
        <w:rPr>
          <w:rFonts w:ascii="Meiryo UI" w:eastAsia="Meiryo UI" w:hAnsi="Meiryo UI" w:cs="ＭＳ ゴシック" w:hint="eastAsia"/>
          <w:sz w:val="22"/>
        </w:rPr>
        <w:t>村や</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おおはら</w:t>
            </w:r>
          </w:rt>
          <w:rubyBase>
            <w:r w:rsidR="00961985" w:rsidRPr="001C34E6">
              <w:rPr>
                <w:rFonts w:ascii="Meiryo UI" w:eastAsia="Meiryo UI" w:hAnsi="Meiryo UI" w:cs="ＭＳ ゴシック"/>
                <w:sz w:val="22"/>
              </w:rPr>
              <w:t>大原</w:t>
            </w:r>
          </w:rubyBase>
        </w:ruby>
      </w:r>
      <w:r w:rsidRPr="001C34E6">
        <w:rPr>
          <w:rFonts w:ascii="Meiryo UI" w:eastAsia="Meiryo UI" w:hAnsi="Meiryo UI" w:cs="ＭＳ ゴシック" w:hint="eastAsia"/>
          <w:sz w:val="22"/>
        </w:rPr>
        <w:t>村で発祥した</w:t>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てつせん</w:t>
            </w:r>
          </w:rt>
          <w:rubyBase>
            <w:r w:rsidR="00961985" w:rsidRPr="001C34E6">
              <w:rPr>
                <w:rFonts w:ascii="Meiryo UI" w:eastAsia="Meiryo UI" w:hAnsi="Meiryo UI" w:cs="ＭＳ ゴシック"/>
                <w:sz w:val="22"/>
              </w:rPr>
              <w:t>鉄扇</w:t>
            </w:r>
          </w:rubyBase>
        </w:ruby>
      </w:r>
      <w:r w:rsidRPr="001C34E6">
        <w:rPr>
          <w:rFonts w:ascii="Meiryo UI" w:eastAsia="Meiryo UI" w:hAnsi="Meiryo UI" w:cs="ＭＳ ゴシック"/>
          <w:sz w:val="22"/>
        </w:rPr>
        <w:ruby>
          <w:rubyPr>
            <w:rubyAlign w:val="distributeSpace"/>
            <w:hps w:val="11"/>
            <w:hpsRaise w:val="20"/>
            <w:hpsBaseText w:val="22"/>
            <w:lid w:val="ja-JP"/>
          </w:rubyPr>
          <w:rt>
            <w:r w:rsidR="00961985" w:rsidRPr="001C34E6">
              <w:rPr>
                <w:rFonts w:ascii="Meiryo UI" w:eastAsia="Meiryo UI" w:hAnsi="Meiryo UI" w:cs="ＭＳ ゴシック"/>
                <w:sz w:val="22"/>
              </w:rPr>
              <w:t>おどり</w:t>
            </w:r>
          </w:rt>
          <w:rubyBase>
            <w:r w:rsidR="00961985" w:rsidRPr="001C34E6">
              <w:rPr>
                <w:rFonts w:ascii="Meiryo UI" w:eastAsia="Meiryo UI" w:hAnsi="Meiryo UI" w:cs="ＭＳ ゴシック"/>
                <w:sz w:val="22"/>
              </w:rPr>
              <w:t>踊り</w:t>
            </w:r>
          </w:rubyBase>
        </w:ruby>
      </w:r>
      <w:r w:rsidRPr="001C34E6">
        <w:rPr>
          <w:rFonts w:ascii="Meiryo UI" w:eastAsia="Meiryo UI" w:hAnsi="Meiryo UI" w:cs="ＭＳ ゴシック"/>
          <w:sz w:val="22"/>
        </w:rPr>
        <w:t>という踊り</w:t>
      </w:r>
      <w:r w:rsidRPr="001C34E6">
        <w:rPr>
          <w:rFonts w:ascii="Meiryo UI" w:eastAsia="Meiryo UI" w:hAnsi="Meiryo UI" w:cs="ＭＳ ゴシック" w:hint="eastAsia"/>
          <w:sz w:val="22"/>
        </w:rPr>
        <w:t>が、熊川宿で踊られます。この催しは大正時代（1912年～1926年）に途絶えましたが、町民や伝統芸能の保存会の尽力により、1998年に復活しました。</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61985"/>
    <w:rsid w:val="00444234"/>
    <w:rsid w:val="00961985"/>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26BBFDE-3191-45FD-BD42-500DC1AC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