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A2CEF" w:rsidRPr="009C64D6" w:rsidRDefault="00CA2CEF" w:rsidP="00CA2CEF">
      <w:pPr>
        <w:adjustRightInd w:val="0"/>
        <w:snapToGrid w:val="0"/>
        <w:contextualSpacing/>
        <w:jc w:val="left"/>
        <w:rPr>
          <w:rFonts w:ascii="Meiryo UI" w:eastAsia="Meiryo UI" w:hAnsi="Meiryo UI" w:cs="Times New Roman"/>
          <w:b/>
          <w:bCs/>
          <w:sz w:val="22"/>
        </w:rPr>
      </w:pPr>
      <w:r w:rsidRPr="009C64D6">
        <w:rPr>
          <w:rFonts w:ascii="Meiryo UI" w:eastAsia="Meiryo UI" w:hAnsi="Meiryo UI" w:cs="Times New Roman"/>
          <w:b/>
          <w:bCs/>
          <w:sz w:val="22"/>
        </w:rPr>
        <w:t>十和田湖</w:t>
      </w:r>
      <w:r>
        <w:rPr>
          <w:rFonts w:ascii="Meiryo UI" w:eastAsia="Meiryo UI" w:hAnsi="Meiryo UI" w:cs="Times New Roman" w:hint="eastAsia"/>
          <w:b/>
          <w:bCs/>
          <w:sz w:val="22"/>
        </w:rPr>
        <w:t>を屈指の観光地に変える</w:t>
      </w:r>
    </w:p>
    <w:p w:rsidR="00CA2CEF" w:rsidRPr="009C64D6" w:rsidRDefault="00CA2CEF" w:rsidP="00CA2CEF">
      <w:pPr>
        <w:adjustRightInd w:val="0"/>
        <w:snapToGrid w:val="0"/>
        <w:contextualSpacing/>
        <w:jc w:val="left"/>
        <w:rPr>
          <w:rFonts w:ascii="Meiryo UI" w:eastAsia="Meiryo UI" w:hAnsi="Meiryo UI" w:cs="Times New Roman"/>
          <w:b/>
          <w:bCs/>
          <w:sz w:val="22"/>
        </w:rPr>
      </w:pPr>
      <w:r/>
    </w:p>
    <w:p w:rsidR="00CA2CEF" w:rsidRPr="009C64D6" w:rsidRDefault="00CA2CEF" w:rsidP="00CA2CEF">
      <w:pPr>
        <w:adjustRightInd w:val="0"/>
        <w:snapToGrid w:val="0"/>
        <w:contextualSpacing/>
        <w:jc w:val="left"/>
        <w:rPr>
          <w:rFonts w:ascii="Meiryo UI" w:eastAsia="Meiryo UI" w:hAnsi="Meiryo UI" w:cs="Times New Roman"/>
          <w:b/>
          <w:bCs/>
          <w:sz w:val="22"/>
        </w:rPr>
      </w:pPr>
      <w:r>
        <w:rPr>
          <w:rFonts w:ascii="Meiryo UI" w:eastAsia="Meiryo UI" w:hAnsi="Meiryo UI" w:cs="Times New Roman" w:hint="eastAsia"/>
          <w:b/>
          <w:bCs/>
          <w:sz w:val="22"/>
        </w:rPr>
        <w:t>世間に知られるようになるまでの長い道のり</w:t>
      </w:r>
    </w:p>
    <w:p w:rsidR="00CA2CEF" w:rsidRPr="002F2FBF" w:rsidRDefault="00CA2CEF" w:rsidP="00CA2CEF">
      <w:pPr>
        <w:adjustRightInd w:val="0"/>
        <w:snapToGrid w:val="0"/>
        <w:contextualSpacing/>
        <w:jc w:val="left"/>
        <w:rPr>
          <w:rFonts w:ascii="Meiryo UI" w:eastAsia="Meiryo UI" w:hAnsi="Meiryo UI" w:cs="Times New Roman"/>
          <w:color w:val="000000" w:themeColor="text1"/>
          <w:sz w:val="22"/>
        </w:rPr>
      </w:pPr>
      <w:r>
        <w:rPr>
          <w:rFonts w:ascii="Meiryo UI" w:eastAsia="Meiryo UI" w:hAnsi="Meiryo UI" w:cs="Times New Roman" w:hint="eastAsia"/>
          <w:color w:val="000000"/>
          <w:sz w:val="22"/>
        </w:rPr>
        <w:t>秋田県と青森県の境にまたがる</w:t>
      </w:r>
      <w:r w:rsidRPr="009C64D6">
        <w:rPr>
          <w:rFonts w:ascii="Meiryo UI" w:eastAsia="Meiryo UI" w:hAnsi="Meiryo UI" w:cs="Times New Roman"/>
          <w:color w:val="000000" w:themeColor="text1"/>
          <w:sz w:val="22"/>
        </w:rPr>
        <w:t>十和田湖</w:t>
      </w:r>
      <w:r>
        <w:rPr>
          <w:rFonts w:ascii="Meiryo UI" w:eastAsia="Meiryo UI" w:hAnsi="Meiryo UI" w:cs="Times New Roman" w:hint="eastAsia"/>
          <w:color w:val="000000" w:themeColor="text1"/>
          <w:sz w:val="22"/>
        </w:rPr>
        <w:t>は、十和田八幡平国立公園の中核的な存在です。</w:t>
      </w:r>
      <w:r w:rsidRPr="002F2FBF">
        <w:rPr>
          <w:rFonts w:ascii="Meiryo UI" w:eastAsia="Meiryo UI" w:hAnsi="Meiryo UI" w:cs="Times New Roman" w:hint="eastAsia"/>
          <w:color w:val="000000" w:themeColor="text1"/>
          <w:sz w:val="22"/>
        </w:rPr>
        <w:t>十和田湖内の中山半島の根元に鎮座する十和田神社には何百年も前から参詣者が訪れていましたが、道が悪く、付近に大きな町もなかったため、十和田湖そのものは人気の観光地ではありませんでした。十和田湖が広く認知されるようになったのは、作家の大町桂月（1869-1925）が20世紀前半に十和田湖を訪れ紀行文を発表したことがきっかけでした。</w:t>
      </w:r>
    </w:p>
    <w:p w:rsidR="00CA2CEF" w:rsidRPr="009C64D6" w:rsidRDefault="00CA2CEF" w:rsidP="00CA2CEF">
      <w:pPr>
        <w:adjustRightInd w:val="0"/>
        <w:snapToGrid w:val="0"/>
        <w:ind w:firstLineChars="100" w:firstLine="220"/>
        <w:contextualSpacing/>
        <w:jc w:val="left"/>
        <w:rPr>
          <w:rFonts w:ascii="Meiryo UI" w:eastAsia="Meiryo UI" w:hAnsi="Meiryo UI" w:cs="Times New Roman"/>
          <w:b/>
          <w:bCs/>
          <w:sz w:val="22"/>
        </w:rPr>
      </w:pPr>
      <w:r>
        <w:rPr>
          <w:rFonts w:ascii="Meiryo UI" w:eastAsia="Meiryo UI" w:hAnsi="Meiryo UI" w:cs="Times New Roman" w:hint="eastAsia"/>
          <w:color w:val="000000" w:themeColor="text1"/>
          <w:sz w:val="22"/>
        </w:rPr>
        <w:t>現在では</w:t>
      </w:r>
      <w:r w:rsidRPr="002F2FBF">
        <w:rPr>
          <w:rFonts w:ascii="Meiryo UI" w:eastAsia="Meiryo UI" w:hAnsi="Meiryo UI" w:cs="Times New Roman" w:hint="eastAsia"/>
          <w:color w:val="000000" w:themeColor="text1"/>
          <w:sz w:val="22"/>
        </w:rPr>
        <w:t>十和田湖観光の父として知られるようになった和井内貞行は</w:t>
      </w:r>
      <w:r w:rsidRPr="004E2023">
        <w:rPr>
          <w:rFonts w:ascii="Meiryo UI" w:eastAsia="Meiryo UI" w:hAnsi="Meiryo UI" w:cs="Times New Roman" w:hint="eastAsia"/>
          <w:sz w:val="22"/>
        </w:rPr>
        <w:t>、</w:t>
      </w:r>
      <w:r w:rsidRPr="00456094">
        <w:rPr>
          <w:rFonts w:ascii="Meiryo UI" w:eastAsia="Meiryo UI" w:hAnsi="Meiryo UI" w:cs="Times New Roman"/>
          <w:sz w:val="22"/>
        </w:rPr>
        <w:t>18</w:t>
      </w:r>
      <w:r w:rsidRPr="00456094">
        <w:rPr>
          <w:rFonts w:ascii="Meiryo UI" w:eastAsia="Meiryo UI" w:hAnsi="Meiryo UI" w:cs="Times New Roman" w:hint="eastAsia"/>
          <w:sz w:val="22"/>
        </w:rPr>
        <w:t>9</w:t>
      </w:r>
      <w:r w:rsidRPr="00456094">
        <w:rPr>
          <w:rFonts w:ascii="Meiryo UI" w:eastAsia="Meiryo UI" w:hAnsi="Meiryo UI" w:cs="Times New Roman"/>
          <w:sz w:val="22"/>
        </w:rPr>
        <w:t>7</w:t>
      </w:r>
      <w:r w:rsidRPr="002F2FBF">
        <w:rPr>
          <w:rFonts w:ascii="Meiryo UI" w:eastAsia="Meiryo UI" w:hAnsi="Meiryo UI" w:cs="Times New Roman" w:hint="eastAsia"/>
          <w:color w:val="000000" w:themeColor="text1"/>
          <w:sz w:val="22"/>
        </w:rPr>
        <w:t>年に地元の鉱山会社の仕事を辞め、魚の養殖に身を捧げました。同年、彼は十和田湖の北西に位置する銀山に旅館「観湖楼」をオープンし、率先的に十和田湖を観光客にアピールしました。1905年にヒメマスふ化場事業が成功をおさめた後、和井内は十和田湖地域の観光開発にますます注力し、ホテルなどのインフラ建設や交通アクセスの整備を支援しました。</w:t>
      </w:r>
    </w:p>
    <w:p w:rsidR="00CA2CEF" w:rsidRPr="009C64D6" w:rsidRDefault="00CA2CEF" w:rsidP="00CA2CEF">
      <w:pPr>
        <w:adjustRightInd w:val="0"/>
        <w:snapToGrid w:val="0"/>
        <w:contextualSpacing/>
        <w:jc w:val="left"/>
        <w:rPr>
          <w:rFonts w:ascii="Meiryo UI" w:eastAsia="Meiryo UI" w:hAnsi="Meiryo UI" w:cs="Times New Roman"/>
          <w:color w:val="000000" w:themeColor="text1"/>
          <w:sz w:val="22"/>
        </w:rPr>
      </w:pPr>
    </w:p>
    <w:p w:rsidR="00CA2CEF" w:rsidRPr="009C64D6" w:rsidRDefault="00CA2CEF" w:rsidP="00CA2CEF">
      <w:pPr>
        <w:adjustRightInd w:val="0"/>
        <w:snapToGrid w:val="0"/>
        <w:contextualSpacing/>
        <w:jc w:val="left"/>
        <w:rPr>
          <w:rFonts w:ascii="Meiryo UI" w:eastAsia="Meiryo UI" w:hAnsi="Meiryo UI" w:cs="Times New Roman"/>
          <w:b/>
          <w:bCs/>
          <w:color w:val="000000" w:themeColor="text1"/>
          <w:sz w:val="22"/>
        </w:rPr>
      </w:pPr>
      <w:r>
        <w:rPr>
          <w:rFonts w:ascii="Meiryo UI" w:eastAsia="Meiryo UI" w:hAnsi="Meiryo UI" w:cs="Times New Roman" w:hint="eastAsia"/>
          <w:b/>
          <w:bCs/>
          <w:color w:val="000000" w:themeColor="text1"/>
          <w:sz w:val="22"/>
        </w:rPr>
        <w:t>三大避暑地のうちの一位</w:t>
      </w:r>
    </w:p>
    <w:p w:rsidR="00CA2CEF" w:rsidRDefault="00CA2CEF" w:rsidP="00CA2CEF">
      <w:pPr>
        <w:adjustRightInd w:val="0"/>
        <w:snapToGrid w:val="0"/>
        <w:contextualSpacing/>
        <w:jc w:val="left"/>
        <w:rPr>
          <w:rFonts w:ascii="Meiryo UI" w:eastAsia="Meiryo UI" w:hAnsi="Meiryo UI" w:cs="Times New Roman"/>
          <w:color w:val="000000" w:themeColor="text1"/>
          <w:sz w:val="22"/>
        </w:rPr>
      </w:pPr>
      <w:r w:rsidRPr="00BE32EA">
        <w:rPr>
          <w:rFonts w:ascii="Meiryo UI" w:eastAsia="Meiryo UI" w:hAnsi="Meiryo UI" w:cs="Times New Roman" w:hint="eastAsia"/>
          <w:color w:val="000000" w:themeColor="text1"/>
          <w:sz w:val="22"/>
        </w:rPr>
        <w:t>1908年に大町桂月による十和田湖の紀行文が</w:t>
      </w:r>
      <w:r>
        <w:rPr>
          <w:rFonts w:ascii="Meiryo UI" w:eastAsia="Meiryo UI" w:hAnsi="Meiryo UI" w:cs="Times New Roman" w:hint="eastAsia"/>
          <w:color w:val="000000" w:themeColor="text1"/>
          <w:sz w:val="22"/>
        </w:rPr>
        <w:t>大衆</w:t>
      </w:r>
      <w:r w:rsidRPr="00BE32EA">
        <w:rPr>
          <w:rFonts w:ascii="Meiryo UI" w:eastAsia="Meiryo UI" w:hAnsi="Meiryo UI" w:cs="Times New Roman" w:hint="eastAsia"/>
          <w:color w:val="000000" w:themeColor="text1"/>
          <w:sz w:val="22"/>
        </w:rPr>
        <w:t>雑誌「太陽」に掲載されると、十和田湖は全国的な注目を集めるようになりました。同年に小坂鉄道が開通し、さらに和井内の2つ目の旅館「十湾閣」がオープンしたことも十和田湖地域のアクセスと利便性を向上させました。1909年には観光案内が発行され、小坂には十和田湖ヒメマスの販売所もつくられました。また、和井内は十和田湖とその周辺の風光明媚な景色を知ってもらうために東京の記者団を招き始めました。1911年</w:t>
      </w:r>
      <w:r>
        <w:rPr>
          <w:rFonts w:ascii="Meiryo UI" w:eastAsia="Meiryo UI" w:hAnsi="Meiryo UI" w:cs="Times New Roman" w:hint="eastAsia"/>
          <w:color w:val="000000" w:themeColor="text1"/>
          <w:sz w:val="22"/>
        </w:rPr>
        <w:t>、</w:t>
      </w:r>
      <w:r w:rsidRPr="00BE32EA">
        <w:rPr>
          <w:rFonts w:ascii="Meiryo UI" w:eastAsia="Meiryo UI" w:hAnsi="Meiryo UI" w:cs="Times New Roman" w:hint="eastAsia"/>
          <w:color w:val="000000" w:themeColor="text1"/>
          <w:sz w:val="22"/>
        </w:rPr>
        <w:t>2艘の十和田湖遊覧船が就航しました。そして、和井内十和田ホテルがオープンした1916年、十和田湖は中央日本新聞社の日本三大避暑地の筆頭に選ばれ、一気に知名度を高めたのでした。</w:t>
      </w:r>
    </w:p>
    <w:p w:rsidR="00CA2CEF" w:rsidRPr="00BE32EA" w:rsidRDefault="00CA2CEF" w:rsidP="00CA2CEF">
      <w:pPr>
        <w:adjustRightInd w:val="0"/>
        <w:snapToGrid w:val="0"/>
        <w:contextualSpacing/>
        <w:jc w:val="left"/>
        <w:rPr>
          <w:rFonts w:ascii="Meiryo UI" w:eastAsia="Meiryo UI" w:hAnsi="Meiryo UI" w:cs="Times New Roman"/>
          <w:b/>
          <w:bCs/>
          <w:color w:val="000000" w:themeColor="text1"/>
          <w:sz w:val="22"/>
        </w:rPr>
      </w:pPr>
    </w:p>
    <w:p w:rsidR="00CA2CEF" w:rsidRPr="009C64D6" w:rsidRDefault="00CA2CEF" w:rsidP="00CA2CEF">
      <w:pPr>
        <w:adjustRightInd w:val="0"/>
        <w:snapToGrid w:val="0"/>
        <w:contextualSpacing/>
        <w:jc w:val="left"/>
        <w:rPr>
          <w:rFonts w:ascii="Meiryo UI" w:eastAsia="Meiryo UI" w:hAnsi="Meiryo UI" w:cs="Times New Roman"/>
          <w:b/>
          <w:bCs/>
          <w:sz w:val="22"/>
          <w:u w:val="single"/>
        </w:rPr>
      </w:pPr>
      <w:r w:rsidRPr="009C64D6">
        <w:rPr>
          <w:rFonts w:ascii="Meiryo UI" w:eastAsia="Meiryo UI" w:hAnsi="Meiryo UI" w:cs="Times New Roman"/>
          <w:b/>
          <w:bCs/>
          <w:sz w:val="22"/>
          <w:u w:val="single"/>
        </w:rPr>
        <w:t>[</w:t>
      </w:r>
      <w:r>
        <w:rPr>
          <w:rFonts w:ascii="Meiryo UI" w:eastAsia="Meiryo UI" w:hAnsi="Meiryo UI" w:cs="Times New Roman" w:hint="eastAsia"/>
          <w:b/>
          <w:bCs/>
          <w:sz w:val="22"/>
          <w:u w:val="single"/>
        </w:rPr>
        <w:t>写真</w:t>
      </w:r>
      <w:r w:rsidRPr="009C64D6">
        <w:rPr>
          <w:rFonts w:ascii="Meiryo UI" w:eastAsia="Meiryo UI" w:hAnsi="Meiryo UI" w:cs="Times New Roman"/>
          <w:b/>
          <w:bCs/>
          <w:sz w:val="22"/>
          <w:u w:val="single"/>
        </w:rPr>
        <w:t>]</w:t>
      </w:r>
    </w:p>
    <w:p w:rsidR="00CA2CEF" w:rsidRPr="009C64D6" w:rsidRDefault="00CA2CEF" w:rsidP="00CA2CEF">
      <w:pPr>
        <w:adjustRightInd w:val="0"/>
        <w:snapToGrid w:val="0"/>
        <w:contextualSpacing/>
        <w:jc w:val="left"/>
        <w:rPr>
          <w:rFonts w:ascii="Meiryo UI" w:eastAsia="Meiryo UI" w:hAnsi="Meiryo UI" w:cs="Times New Roman"/>
          <w:color w:val="000000" w:themeColor="text1"/>
          <w:sz w:val="22"/>
        </w:rPr>
      </w:pPr>
      <w:r>
        <w:rPr>
          <w:rFonts w:ascii="Meiryo UI" w:eastAsia="Meiryo UI" w:hAnsi="Meiryo UI" w:cs="Times New Roman" w:hint="eastAsia"/>
          <w:color w:val="000000" w:themeColor="text1"/>
          <w:sz w:val="22"/>
        </w:rPr>
        <w:t>生出に移され新たに再建された観湖楼（</w:t>
      </w:r>
      <w:r>
        <w:rPr>
          <w:rFonts w:ascii="Meiryo UI" w:eastAsia="Meiryo UI" w:hAnsi="Meiryo UI" w:cs="Times New Roman"/>
          <w:color w:val="000000" w:themeColor="text1"/>
          <w:sz w:val="22"/>
        </w:rPr>
        <w:t>1913</w:t>
      </w:r>
      <w:r>
        <w:rPr>
          <w:rFonts w:ascii="Meiryo UI" w:eastAsia="Meiryo UI" w:hAnsi="Meiryo UI" w:cs="Times New Roman" w:hint="eastAsia"/>
          <w:color w:val="000000" w:themeColor="text1"/>
          <w:sz w:val="22"/>
        </w:rPr>
        <w:t>年）</w:t>
      </w:r>
    </w:p>
    <w:p w:rsidR="00CA2CEF" w:rsidRPr="009C64D6" w:rsidRDefault="00CA2CEF" w:rsidP="00CA2CEF">
      <w:pPr>
        <w:adjustRightInd w:val="0"/>
        <w:snapToGrid w:val="0"/>
        <w:contextualSpacing/>
        <w:jc w:val="left"/>
        <w:rPr>
          <w:rFonts w:ascii="Meiryo UI" w:eastAsia="Meiryo UI" w:hAnsi="Meiryo UI" w:cs="Times New Roman"/>
          <w:color w:val="000000" w:themeColor="text1"/>
          <w:sz w:val="22"/>
        </w:rPr>
      </w:pPr>
      <w:r>
        <w:rPr>
          <w:rFonts w:ascii="Meiryo UI" w:eastAsia="Meiryo UI" w:hAnsi="Meiryo UI" w:cs="Times New Roman" w:hint="eastAsia"/>
          <w:color w:val="000000" w:themeColor="text1"/>
          <w:sz w:val="22"/>
        </w:rPr>
        <w:t>発荷の十湾閣</w:t>
      </w:r>
    </w:p>
    <w:p w:rsidR="00CA2CEF" w:rsidRPr="009C64D6" w:rsidRDefault="00CA2CEF" w:rsidP="00CA2CEF">
      <w:pPr>
        <w:adjustRightInd w:val="0"/>
        <w:snapToGrid w:val="0"/>
        <w:contextualSpacing/>
        <w:jc w:val="left"/>
        <w:rPr>
          <w:rFonts w:ascii="Meiryo UI" w:eastAsia="Meiryo UI" w:hAnsi="Meiryo UI" w:cs="Times New Roman"/>
          <w:color w:val="000000" w:themeColor="text1"/>
          <w:sz w:val="22"/>
        </w:rPr>
      </w:pPr>
      <w:r>
        <w:rPr>
          <w:rFonts w:ascii="Meiryo UI" w:eastAsia="Meiryo UI" w:hAnsi="Meiryo UI" w:cs="Times New Roman" w:hint="eastAsia"/>
          <w:color w:val="000000" w:themeColor="text1"/>
          <w:sz w:val="22"/>
        </w:rPr>
        <w:t>観光船「南祖丸」の進水（1914）</w:t>
      </w:r>
    </w:p>
    <w:p w:rsidR="00CA2CEF" w:rsidRPr="009C64D6" w:rsidRDefault="00CA2CEF" w:rsidP="00CA2CEF">
      <w:pPr>
        <w:adjustRightInd w:val="0"/>
        <w:snapToGrid w:val="0"/>
        <w:contextualSpacing/>
        <w:jc w:val="left"/>
        <w:rPr>
          <w:rFonts w:ascii="Meiryo UI" w:eastAsia="Meiryo UI" w:hAnsi="Meiryo UI" w:cs="Times New Roman"/>
          <w:color w:val="000000" w:themeColor="text1"/>
          <w:sz w:val="22"/>
        </w:rPr>
      </w:pPr>
      <w:r>
        <w:rPr>
          <w:rFonts w:ascii="Meiryo UI" w:eastAsia="Meiryo UI" w:hAnsi="Meiryo UI" w:cs="Times New Roman"/>
          <w:color w:val="000000" w:themeColor="text1"/>
          <w:sz w:val="22"/>
        </w:rPr>
        <w:t>和井内</w:t>
      </w:r>
      <w:r>
        <w:rPr>
          <w:rFonts w:ascii="Meiryo UI" w:eastAsia="Meiryo UI" w:hAnsi="Meiryo UI" w:cs="Times New Roman" w:hint="eastAsia"/>
          <w:color w:val="000000" w:themeColor="text1"/>
          <w:sz w:val="22"/>
        </w:rPr>
        <w:t>十和田ホテル</w:t>
      </w:r>
    </w:p>
    <w:p w:rsidR="00CA2CEF" w:rsidRPr="00977768" w:rsidRDefault="00CA2CEF" w:rsidP="00CA2CEF">
      <w:pPr>
        <w:tabs>
          <w:tab w:val="left" w:pos="936"/>
        </w:tabs>
        <w:spacing w:line="0" w:lineRule="atLeast"/>
        <w:jc w:val="left"/>
        <w:rPr>
          <w:rFonts w:ascii="Times New Roman" w:eastAsia="Meiryo UI" w:hAnsi="Times New Roman" w:cs="Times New Roman"/>
          <w:sz w:val="24"/>
          <w:szCs w:val="24"/>
        </w:rPr>
      </w:pPr>
    </w:p>
    <w:p w:rsidR="00CA2CEF" w:rsidRPr="00977768" w:rsidRDefault="00CA2CEF" w:rsidP="00CA2CEF">
      <w:pPr>
        <w:tabs>
          <w:tab w:val="left" w:pos="936"/>
        </w:tabs>
        <w:spacing w:line="0" w:lineRule="atLeast"/>
        <w:jc w:val="left"/>
        <w:rPr>
          <w:rFonts w:ascii="Times New Roman" w:eastAsia="Meiryo UI" w:hAnsi="Times New Roman" w:cs="Times New Roman"/>
          <w:sz w:val="24"/>
          <w:szCs w:val="24"/>
        </w:rPr>
      </w:pPr>
    </w:p>
    <w:p w:rsidR="00CA2CEF" w:rsidRDefault="00CA2CEF" w:rsidP="00CA2CEF">
      <w:pPr>
        <w:tabs>
          <w:tab w:val="left" w:pos="936"/>
        </w:tabs>
        <w:spacing w:line="0" w:lineRule="atLeast"/>
        <w:jc w:val="left"/>
        <w:rPr>
          <w:rFonts w:ascii="Times New Roman" w:eastAsia="Meiryo UI" w:hAnsi="Times New Roman" w:cs="Times New Roman"/>
          <w:sz w:val="24"/>
          <w:szCs w:val="24"/>
        </w:rPr>
      </w:pPr>
    </w:p>
    <w:p w:rsidR="00CA2CEF" w:rsidRPr="00977768" w:rsidRDefault="00CA2CEF" w:rsidP="00CA2CEF">
      <w:pPr>
        <w:jc w:val="left"/>
        <w:rPr>
          <w:rFonts w:ascii="Times New Roman" w:eastAsia="Meiryo UI" w:hAnsi="Times New Roman" w:cs="Times New Roman"/>
          <w:color w:val="000000"/>
          <w:kern w:val="0"/>
          <w:sz w:val="24"/>
          <w:szCs w:val="24"/>
        </w:rPr>
      </w:pPr>
      <w:r w:rsidRPr="00977768">
        <w:rPr>
          <w:rFonts w:ascii="Times New Roman" w:eastAsia="Meiryo UI" w:hAnsi="Times New Roman" w:cs="Times New Roman"/>
          <w:color w:val="000000"/>
          <w:kern w:val="0"/>
          <w:sz w:val="24"/>
          <w:szCs w:val="24"/>
        </w:rPr>
        <w:t>パネル</w:t>
      </w:r>
      <w:r w:rsidRPr="00977768">
        <w:rPr>
          <w:rFonts w:ascii="Times New Roman" w:eastAsia="Meiryo UI" w:hAnsi="Times New Roman" w:cs="Times New Roman"/>
          <w:color w:val="000000"/>
          <w:kern w:val="0"/>
          <w:sz w:val="24"/>
          <w:szCs w:val="24"/>
        </w:rPr>
        <w:t>3</w:t>
      </w:r>
      <w:r w:rsidRPr="00977768">
        <w:rPr>
          <w:rFonts w:ascii="Times New Roman" w:eastAsia="Meiryo UI" w:hAnsi="Times New Roman" w:cs="Times New Roman"/>
          <w:color w:val="000000"/>
          <w:kern w:val="0"/>
          <w:sz w:val="24"/>
          <w:szCs w:val="24"/>
        </w:rPr>
        <w:t>枚目「</w:t>
      </w:r>
      <w:r w:rsidRPr="00977768">
        <w:rPr>
          <w:rFonts w:ascii="Times New Roman" w:eastAsia="Meiryo UI" w:hAnsi="Times New Roman" w:cs="Times New Roman"/>
          <w:color w:val="000000"/>
          <w:kern w:val="0"/>
          <w:sz w:val="24"/>
          <w:szCs w:val="24"/>
        </w:rPr>
        <w:t>3.</w:t>
      </w:r>
      <w:r w:rsidRPr="00977768">
        <w:rPr>
          <w:rFonts w:ascii="Times New Roman" w:eastAsia="Meiryo UI" w:hAnsi="Times New Roman" w:cs="Times New Roman"/>
          <w:color w:val="000000"/>
          <w:kern w:val="0"/>
          <w:sz w:val="24"/>
          <w:szCs w:val="24"/>
        </w:rPr>
        <w:t xml:space="preserve">　十和田湖を日本一の観光地に！」</w:t>
      </w:r>
      <w:r w:rsidRPr="00977768">
        <w:rPr>
          <w:rFonts w:ascii="Lantinghei TC Heavy" w:eastAsia="Meiryo UI" w:hAnsi="Lantinghei TC Heavy" w:cs="Lantinghei TC Heavy"/>
          <w:color w:val="000000"/>
          <w:kern w:val="0"/>
          <w:sz w:val="24"/>
          <w:szCs w:val="24"/>
        </w:rPr>
        <w:t>②</w:t>
      </w:r>
    </w:p>
    <w:p w:rsidR="00CA2CEF" w:rsidRPr="00977768" w:rsidRDefault="00CA2CEF" w:rsidP="00CA2CEF">
      <w:pPr>
        <w:jc w:val="left"/>
        <w:rPr>
          <w:rFonts w:ascii="Times New Roman" w:eastAsia="Meiryo UI" w:hAnsi="Times New Roman" w:cs="Times New Roman"/>
          <w:b/>
          <w:sz w:val="24"/>
          <w:szCs w:val="24"/>
        </w:rPr>
      </w:pPr>
      <w:r w:rsidRPr="00977768">
        <w:rPr>
          <w:rFonts w:ascii="Times New Roman" w:eastAsia="Meiryo UI" w:hAnsi="Times New Roman" w:cs="Times New Roman"/>
          <w:b/>
          <w:sz w:val="24"/>
          <w:szCs w:val="24"/>
        </w:rPr>
        <w:t>「十和田八幡平国立公園」の誕生（国立公園編入までの経緯、和井内貞行の没年まで）</w:t>
      </w:r>
    </w:p>
    <w:sectPr w:rsidR="00C42597">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Meiryo UI">
    <w:panose1 w:val="020B0604030504040204"/>
    <w:charset w:val="80"/>
    <w:family w:val="modern"/>
    <w:pitch w:val="variable"/>
    <w:sig w:usb0="E00002FF" w:usb1="6AC7FFFF" w:usb2="08000012" w:usb3="00000000" w:csb0="0002009F" w:csb1="00000000"/>
  </w:font>
  <w:font w:name="Lantinghei TC Heavy">
    <w:altName w:val="Microsoft JhengHei"/>
    <w:charset w:val="00"/>
    <w:family w:val="auto"/>
    <w:pitch w:val="variable"/>
    <w:sig w:usb0="00000003" w:usb1="00000000" w:usb2="00000000" w:usb3="00000000" w:csb0="00000001"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characterSpacingControl w:val="doNotCompress"/>
  <w:compat>
    <w:useFELayout/>
    <w:compatSetting w:name="compatibilityMode" w:uri="http://schemas.microsoft.com/office/word" w:val="12"/>
    <w:compatSetting w:name="useWord2013TrackBottomHyphenation" w:uri="http://schemas.microsoft.com/office/word" w:val="1"/>
  </w:compat>
  <w:rsids>
    <w:rsidRoot w:val="00CA2CEF"/>
    <w:rsid w:val="00444234"/>
    <w:rsid w:val="00C42597"/>
    <w:rsid w:val="00CA2CE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D9CF106D-32EB-4A30-9A3E-D73352539E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137</Words>
  <Characters>782</Characters>
  <Application>Microsoft Office Word</Application>
  <DocSecurity>0</DocSecurity>
  <Lines>6</Lines>
  <Paragraphs>1</Paragraphs>
  <ScaleCrop>false</ScaleCrop>
  <Company/>
  <LinksUpToDate>false</LinksUpToDate>
  <CharactersWithSpaces>918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新谷 充朗</dc:creator>
  <cp:keywords/>
  <dc:description/>
  <cp:lastModifiedBy>新谷 充朗</cp:lastModifiedBy>
  <cp:revision>1</cp:revision>
  <dcterms:created xsi:type="dcterms:W3CDTF">2023-07-11T05:40:00Z</dcterms:created>
  <dcterms:modified xsi:type="dcterms:W3CDTF">2023-07-11T05:40:00Z</dcterms:modified>
</cp:coreProperties>
</file>