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47A" w:rsidRPr="00BF39A6" w:rsidRDefault="005D747A" w:rsidP="005D747A">
      <w:pPr>
        <w:spacing w:before="240" w:line="360" w:lineRule="auto"/>
        <w:rPr>
          <w:rFonts w:ascii="Meiryo UI" w:eastAsia="Meiryo UI" w:hAnsi="Meiryo UI"/>
          <w:b/>
        </w:rPr>
      </w:pPr>
      <w:r w:rsidRPr="00BF39A6">
        <w:rPr>
          <w:rFonts w:ascii="Meiryo UI" w:eastAsia="Meiryo UI" w:hAnsi="Meiryo UI" w:cs="Arial Unicode MS"/>
          <w:b/>
        </w:rPr>
        <w:t>その他の小鳥</w:t>
      </w:r>
    </w:p>
    <w:p/>
    <w:p w:rsidR="005D747A" w:rsidRPr="00BF39A6" w:rsidRDefault="005D747A" w:rsidP="005D747A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Japanese white eye / </w:t>
      </w:r>
      <w:r w:rsidRPr="00BF39A6">
        <w:rPr>
          <w:rFonts w:ascii="Meiryo UI" w:eastAsia="Meiryo UI" w:hAnsi="Meiryo UI"/>
          <w:b/>
          <w:i/>
        </w:rPr>
        <w:t>Zosterops japonicus</w:t>
      </w:r>
      <w:r w:rsidRPr="00BF39A6">
        <w:rPr>
          <w:rFonts w:ascii="Meiryo UI" w:eastAsia="Meiryo UI" w:hAnsi="Meiryo UI" w:cs="Arial Unicode MS"/>
          <w:b/>
        </w:rPr>
        <w:t xml:space="preserve"> / Mejiro / メジロ</w:t>
      </w:r>
      <w:r w:rsidRPr="00BF39A6">
        <w:rPr>
          <w:rFonts w:ascii="Meiryo UI" w:eastAsia="Meiryo UI" w:hAnsi="Meiryo UI" w:cs="Arial Unicode MS"/>
        </w:rPr>
        <w:br/>
        <w:t>体長10~12cmの鳴鳥は、北日本では渡り鳥として、奄美大島などの南部では留鳥として生息している。頭部や背中、翼は鮮やかなオリーブグリーンで、喉は黄色で、灰色の腹を持つ。目の周囲の白色部が、名前の由来になっている。群れで行動することが多いが、長年パートナーと共にいる。メジロのつがいは、縄張り意識が高く、オスはメロディーのような大きな鳴き声で、テリトリーの主張をする。餌は昆虫や幼虫、果実などを食し、種子の散布や花の受粉に重要な役割を果たす。</w:t>
      </w:r>
    </w:p>
    <w:p w:rsidR="005D747A" w:rsidRPr="00BF39A6" w:rsidRDefault="005D747A" w:rsidP="005D747A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Japanese tit / </w:t>
      </w:r>
      <w:r w:rsidRPr="00BF39A6">
        <w:rPr>
          <w:rFonts w:ascii="Meiryo UI" w:eastAsia="Meiryo UI" w:hAnsi="Meiryo UI"/>
          <w:b/>
          <w:i/>
        </w:rPr>
        <w:t>Parus minor</w:t>
      </w:r>
      <w:r w:rsidRPr="00BF39A6">
        <w:rPr>
          <w:rFonts w:ascii="Meiryo UI" w:eastAsia="Meiryo UI" w:hAnsi="Meiryo UI" w:cs="Arial Unicode MS"/>
          <w:b/>
        </w:rPr>
        <w:t xml:space="preserve"> / Shijukara / シジュウカラ</w:t>
      </w:r>
      <w:r w:rsidRPr="00BF39A6">
        <w:rPr>
          <w:rFonts w:ascii="Meiryo UI" w:eastAsia="Meiryo UI" w:hAnsi="Meiryo UI" w:cs="Arial Unicode MS"/>
        </w:rPr>
        <w:br/>
        <w:t>日本全国に生息する鳥で、特徴として頭は黒く、頬には白い斑点があり、黒いネクタイのような模様が喉から尾にかけてある。翼は濃いグレーで、背中の部分は黄緑色。鳴き声は甲高いよく通る声で、10種類以上の音を持つ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47A"/>
    <w:rsid w:val="00444234"/>
    <w:rsid w:val="005D747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A0C5E6-3255-4176-AB2A-6C13BC21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2023-07-11T05:22:00Z</dcterms:created>
  <dcterms:modified xsi:type="dcterms:W3CDTF">2023-07-11T05:22:00Z</dcterms:modified>
</cp:coreProperties>
</file>