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0A6D" w:rsidRPr="00BF39A6" w:rsidRDefault="00E80A6D" w:rsidP="00E80A6D">
      <w:pPr>
        <w:spacing w:before="240" w:line="360" w:lineRule="auto"/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 w:cs="Arial Unicode MS"/>
          <w:b/>
        </w:rPr>
        <w:t>クイナ</w:t>
      </w:r>
    </w:p>
    <w:p/>
    <w:p w:rsidR="00E80A6D" w:rsidRPr="00BF39A6" w:rsidRDefault="00E80A6D" w:rsidP="00E80A6D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 w:cs="Arial Unicode MS"/>
          <w:b/>
        </w:rPr>
        <w:t>Common moor hen / Gallinula chloropus / Ban / バン</w:t>
      </w:r>
      <w:r w:rsidRPr="00BF39A6">
        <w:rPr>
          <w:rFonts w:ascii="Meiryo UI" w:eastAsia="Meiryo UI" w:hAnsi="Meiryo UI" w:cs="Arial Unicode MS"/>
        </w:rPr>
        <w:br/>
        <w:t>クイナ科の中型の鳥で体長30～38cmで、主に田んぼや沼地、河口などの淡水域に生息する。体は濃いグレーで背中は茶色く、両側に白いいびつな線が走っている。鮮やかな赤いくちばしは先端が黄色く、顔面から頭上へ延長した額板がある。バンは渡り鳥であるが、奄美大島に生息するものもいる。長距離を飛ぶことができるが、歩く姿や泳ぐ様子の方が優雅である。雑食で水生植物も動物も食べ、餌は陸上と水中で取る。</w:t>
      </w:r>
    </w:p>
    <w:p w:rsidR="00E80A6D" w:rsidRPr="00BF39A6" w:rsidRDefault="00E80A6D" w:rsidP="00E80A6D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Eurasian coot / </w:t>
      </w:r>
      <w:r w:rsidRPr="00BF39A6">
        <w:rPr>
          <w:rFonts w:ascii="Meiryo UI" w:eastAsia="Meiryo UI" w:hAnsi="Meiryo UI"/>
          <w:b/>
          <w:i/>
        </w:rPr>
        <w:t>Fulica atra</w:t>
      </w:r>
      <w:r w:rsidRPr="00BF39A6">
        <w:rPr>
          <w:rFonts w:ascii="Meiryo UI" w:eastAsia="Meiryo UI" w:hAnsi="Meiryo UI" w:cs="Arial Unicode MS"/>
          <w:b/>
        </w:rPr>
        <w:t xml:space="preserve"> / Oban / オオバン</w:t>
      </w:r>
      <w:r w:rsidRPr="00BF39A6">
        <w:rPr>
          <w:rFonts w:ascii="Meiryo UI" w:eastAsia="Meiryo UI" w:hAnsi="Meiryo UI" w:cs="Arial Unicode MS"/>
        </w:rPr>
        <w:br/>
        <w:t>オオバンは渡るものもいれば、奄美大島で越冬するのもいる。クイナ科のなかでは体長36～39cmと最も大きく体は丸く、体重は1kgにもなる。羽は灰黒色で、赤い目を持ち、顔面から頭上へ伸びた白い額板がある。雑食で、淡水の水生植物や昆虫、魚などを15秒ほど潜水し、捕食する。不器用な飛び方が特徴的で、つま先を出しながら、水しぶきをあげて飛び立つ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6D"/>
    <w:rsid w:val="00444234"/>
    <w:rsid w:val="00C42597"/>
    <w:rsid w:val="00E8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349DBB-4AD1-4332-8333-11F2956C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2023-07-11T05:22:00Z</dcterms:created>
  <dcterms:modified xsi:type="dcterms:W3CDTF">2023-07-11T05:22:00Z</dcterms:modified>
</cp:coreProperties>
</file>