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b/>
          <w:color w:val="171717"/>
          <w:sz w:val="22"/>
          <w:szCs w:val="22"/>
          <w:shd w:val="clear" w:color="auto" w:fill="FFFFFF"/>
          <w:lang w:val="ja-JP" w:bidi="ja-JP"/>
        </w:rPr>
        <w:t>黒島保存地区</w:t>
      </w:r>
    </w:p>
    <w:p w:rsidR="00201EE8" w:rsidRPr="00F93250" w:rsidRDefault="00201EE8" w:rsidP="00201EE8">
      <w:pPr>
        <w:rPr>
          <w:rFonts w:ascii="Meiryo UI" w:eastAsia="Meiryo UI" w:hAnsi="Meiryo UI"/>
          <w:sz w:val="22"/>
        </w:rPr>
      </w:pPr>
      <w:r/>
    </w:p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黒島の集落は、日本海に面した斜面にあります。その家々は、黒い釉薬瓦と灰色の下見板の外装が特徴です。黒島は、船主と船乗りの村でした。いくつかの住宅には、江戸時代</w:t>
      </w:r>
      <w:r w:rsidRPr="00F93250"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 (1603</w:t>
      </w:r>
      <w:r w:rsidRPr="00F93250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～</w:t>
      </w:r>
      <w:r w:rsidRPr="00F93250">
        <w:rPr>
          <w:rFonts w:ascii="Meiryo UI" w:eastAsia="Meiryo UI" w:hAnsi="Meiryo UI" w:hint="eastAsia"/>
          <w:sz w:val="22"/>
          <w:szCs w:val="22"/>
          <w:lang w:val="ja-JP" w:bidi="ja-JP"/>
        </w:rPr>
        <w:t>1867</w:t>
      </w:r>
      <w:r w:rsidRPr="00F93250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年</w:t>
      </w:r>
      <w:r w:rsidRPr="00F93250"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) </w:t>
      </w:r>
      <w:r w:rsidRPr="00F93250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に船主が享受した富と地位が反映されています。この集落は、江戸時代中期の約</w:t>
      </w:r>
      <w:r w:rsidRPr="00F93250">
        <w:rPr>
          <w:rFonts w:ascii="Meiryo UI" w:eastAsia="Meiryo UI" w:hAnsi="Meiryo UI" w:hint="eastAsia"/>
          <w:sz w:val="22"/>
          <w:szCs w:val="22"/>
          <w:lang w:val="ja-JP" w:bidi="ja-JP"/>
        </w:rPr>
        <w:t>150</w:t>
      </w:r>
      <w:r w:rsidRPr="00F93250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世帯から、</w:t>
      </w:r>
      <w:r w:rsidRPr="00F93250">
        <w:rPr>
          <w:rFonts w:ascii="Meiryo UI" w:eastAsia="Meiryo UI" w:hAnsi="Meiryo UI" w:hint="eastAsia"/>
          <w:sz w:val="22"/>
          <w:szCs w:val="22"/>
          <w:lang w:val="ja-JP" w:bidi="ja-JP"/>
        </w:rPr>
        <w:t>19</w:t>
      </w:r>
      <w:r w:rsidRPr="00F93250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世紀末までには</w:t>
      </w:r>
      <w:r w:rsidRPr="00F93250">
        <w:rPr>
          <w:rFonts w:ascii="Meiryo UI" w:eastAsia="Meiryo UI" w:hAnsi="Meiryo UI" w:hint="eastAsia"/>
          <w:sz w:val="22"/>
          <w:szCs w:val="22"/>
          <w:lang w:val="ja-JP" w:bidi="ja-JP"/>
        </w:rPr>
        <w:t>500</w:t>
      </w:r>
      <w:r w:rsidRPr="00F93250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世帯を超える規模へと成長しました。商船は、大阪から北海道まで沿海を往復しており、船主はこの航路で財産を築き、失いました。</w:t>
      </w:r>
    </w:p>
    <w:p w:rsidR="00201EE8" w:rsidRPr="00F93250" w:rsidRDefault="00201EE8" w:rsidP="00201EE8">
      <w:pPr>
        <w:rPr>
          <w:rFonts w:ascii="Meiryo UI" w:eastAsia="Meiryo UI" w:hAnsi="Meiryo UI"/>
          <w:sz w:val="22"/>
        </w:rPr>
      </w:pPr>
    </w:p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i/>
          <w:sz w:val="22"/>
          <w:szCs w:val="22"/>
          <w:lang w:val="ja-JP" w:bidi="ja-JP"/>
        </w:rPr>
        <w:t>海の危険と豊かさ</w:t>
      </w:r>
    </w:p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「北前船」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(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北行きの船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) 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と呼ばれる木造船は、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18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世紀と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19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世紀初めに、日本海沿岸を航行していました。陸路よりも、海路で物資を運んだほうが速く容易だったからです。船乗りたちは、春に大阪を出発する際、綿、酒、紙、煙草、またその他の商品を船に積み込み、途中の港で売買を行い、かなりの利益を上げました。北海道に着いた船乗りたちは、海産物と昆布を積み込み、大阪まで戻る途中で販売しました。初期の北前船の場合、往復には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年近くかかりましたが、かなりの利益を得られる可能性がありました。江戸時代の船主は、往復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回につき、現在の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億円に相当する金額を稼ぐことができました。</w:t>
      </w:r>
    </w:p>
    <w:p w:rsidR="00201EE8" w:rsidRPr="00F93250" w:rsidRDefault="00201EE8" w:rsidP="00201EE8">
      <w:pPr>
        <w:rPr>
          <w:rFonts w:ascii="Meiryo UI" w:eastAsia="Meiryo UI" w:hAnsi="Meiryo UI"/>
          <w:sz w:val="22"/>
        </w:rPr>
      </w:pPr>
    </w:p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1870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年代までに、船はより大きく、より速くなりました。船は数百トンの物資を運べるようになり、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年に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3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～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4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回往復できるようになりました。船主たちは、日本で最も豊かな商人に数えられており、国中から集めた最高の材料で大きな家を建てることができました。しかし、日本海沿いの気象条件は変わりやすく、常に難破の危険がありました。船主たちは、安全な航海を祈って、寺社に奉納を行い、自身の船の絵を供えました。また、自宅には、飾りのある大きな神棚や仏壇を設けました。</w:t>
      </w:r>
    </w:p>
    <w:p w:rsidR="00201EE8" w:rsidRPr="00F93250" w:rsidRDefault="00201EE8" w:rsidP="00201EE8">
      <w:pPr>
        <w:rPr>
          <w:rFonts w:ascii="Meiryo UI" w:eastAsia="Meiryo UI" w:hAnsi="Meiryo UI"/>
          <w:sz w:val="22"/>
        </w:rPr>
      </w:pPr>
    </w:p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i/>
          <w:sz w:val="22"/>
          <w:szCs w:val="22"/>
          <w:shd w:val="clear" w:color="auto" w:fill="FFFFFF"/>
          <w:lang w:val="ja-JP" w:bidi="ja-JP"/>
        </w:rPr>
        <w:t>海辺の暮らし</w:t>
      </w:r>
    </w:p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黒島の家々は、日本海からの強い潮風から家を守るために、下見板を使っています。光沢のある黒い瓦は、能登半島の多くの家に見られます。この瓦は、湿気と暑さ寒さに耐え、火災から家を守れるよう、釉薬が厚くかけられ、高温で焼かれています。多くの船主の家は、家の後ろにある倉庫と船との間で荷物を運びやすくするために、海岸に面して建てられています。</w:t>
      </w:r>
      <w:r w:rsidRPr="00F93250">
        <w:rPr>
          <w:rFonts w:ascii="Meiryo UI" w:eastAsia="Meiryo UI" w:hAnsi="Meiryo UI"/>
          <w:sz w:val="22"/>
          <w:szCs w:val="22"/>
          <w:shd w:val="clear" w:color="auto" w:fill="FFFFFF"/>
          <w:lang w:val="ja-JP" w:bidi="ja-JP"/>
        </w:rPr>
        <w:t> </w:t>
      </w:r>
    </w:p>
    <w:p w:rsidR="00201EE8" w:rsidRPr="00F93250" w:rsidRDefault="00201EE8" w:rsidP="00201EE8">
      <w:pPr>
        <w:rPr>
          <w:rFonts w:ascii="Meiryo UI" w:eastAsia="Meiryo UI" w:hAnsi="Meiryo UI"/>
          <w:sz w:val="22"/>
        </w:rPr>
      </w:pPr>
    </w:p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i/>
          <w:sz w:val="22"/>
          <w:szCs w:val="22"/>
          <w:shd w:val="clear" w:color="auto" w:fill="FFFFFF"/>
          <w:lang w:val="ja-JP" w:bidi="ja-JP"/>
        </w:rPr>
        <w:t>旧角海家住宅</w:t>
      </w:r>
    </w:p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角海家は、黒島で最も豊かな船主の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つでした。角海家は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1843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年から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1897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年まで活発に事業を行っており、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7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隻の船を持っていました。角海家の住宅は修復され、一般公開されています。旧角海家住宅は、「坪庭」という中庭を中心に、前方に事業のための部屋、後方に家族のための部屋が配されています。仏間には大きな仏壇と神棚があり、船主にとっての信仰の重要性を示しています。住宅の後方にある小さな部屋には、海に面した窓があります。家の主人は、湾内の自分の船が良く見えるこの部屋に、よく座っていたと考えられています。</w:t>
      </w:r>
    </w:p>
    <w:p w:rsidR="00201EE8" w:rsidRPr="00F93250" w:rsidRDefault="00201EE8" w:rsidP="00201EE8">
      <w:pPr>
        <w:rPr>
          <w:rFonts w:ascii="Meiryo UI" w:eastAsia="Meiryo UI" w:hAnsi="Meiryo UI"/>
          <w:sz w:val="22"/>
        </w:rPr>
      </w:pPr>
    </w:p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color w:val="000000"/>
          <w:sz w:val="22"/>
          <w:szCs w:val="22"/>
          <w:shd w:val="clear" w:color="auto" w:fill="FFFFFF"/>
        </w:rPr>
      </w:pP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住宅の後ろには、しっくい壁の倉庫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 (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蔵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) 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が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4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棟あり、一家の最も貴重な財産や商品を、火災・盗難から守っていました。最も大きな蔵には、家具・美術品・着物が入れてありました。他の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3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棟の蔵は、商売のための塩と塩蔵品、小豆、そして米のためのものでした。現在、これらの蔵には、複数の北前船の縮尺模型など、海運に関係する品々が展示されています。こういった模型は、新しい船が完成した際に、船大工から船主に渡されたものです。</w:t>
      </w:r>
      <w:r w:rsidRPr="00F93250">
        <w:rPr>
          <w:rFonts w:ascii="Meiryo UI" w:eastAsia="Meiryo UI" w:hAnsi="Meiryo UI"/>
          <w:sz w:val="22"/>
          <w:szCs w:val="22"/>
          <w:shd w:val="clear" w:color="auto" w:fill="FFFFFF"/>
          <w:lang w:val="ja-JP" w:bidi="ja-JP"/>
        </w:rPr>
        <w:t> </w:t>
      </w:r>
    </w:p>
    <w:p w:rsidR="00201EE8" w:rsidRPr="00F93250" w:rsidRDefault="00201EE8" w:rsidP="00201EE8">
      <w:pPr>
        <w:rPr>
          <w:rFonts w:ascii="Meiryo UI" w:eastAsia="Meiryo UI" w:hAnsi="Meiryo UI"/>
          <w:sz w:val="22"/>
        </w:rPr>
      </w:pPr>
    </w:p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旧角海家住宅から徒歩数分の「黒島天領北前船資料館」では、この町の歴史についてさらに学び、黒島の船乗りたちの暮らしと、海運に携わる一家の暮らしについてさらに学ぶことができます。</w:t>
      </w:r>
      <w:r w:rsidRPr="00F93250">
        <w:rPr>
          <w:rFonts w:ascii="Meiryo UI" w:eastAsia="Meiryo UI" w:hAnsi="Meiryo UI"/>
          <w:sz w:val="22"/>
          <w:szCs w:val="22"/>
          <w:shd w:val="clear" w:color="auto" w:fill="FFFFFF"/>
          <w:lang w:val="ja-JP" w:bidi="ja-JP"/>
        </w:rPr>
        <w:t> </w:t>
      </w:r>
    </w:p>
    <w:p w:rsidR="00201EE8" w:rsidRPr="00F93250" w:rsidRDefault="00201EE8" w:rsidP="00201EE8">
      <w:pPr>
        <w:rPr>
          <w:rFonts w:ascii="Meiryo UI" w:eastAsia="Meiryo UI" w:hAnsi="Meiryo UI"/>
          <w:sz w:val="22"/>
        </w:rPr>
      </w:pPr>
    </w:p>
    <w:p w:rsidR="00201EE8" w:rsidRPr="00F93250" w:rsidRDefault="00201EE8" w:rsidP="00201EE8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いずれの施設も、午前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9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時から午後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5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時まで開いています。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(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月曜日はお休みです。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)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EE8"/>
    <w:rsid w:val="00201EE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CB993-E8A8-4766-85D7-D660C992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1EE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2023-07-11T05:55:00Z</dcterms:created>
  <dcterms:modified xsi:type="dcterms:W3CDTF">2023-07-11T05:55:00Z</dcterms:modified>
</cp:coreProperties>
</file>