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E5D" w:rsidRPr="00D91BEA" w:rsidRDefault="00771E5D" w:rsidP="00771E5D">
      <w:pPr>
        <w:widowControl/>
        <w:spacing w:line="0" w:lineRule="atLeast"/>
        <w:rPr>
          <w:rFonts w:ascii="Meiryo UI" w:eastAsia="Meiryo UI" w:hAnsi="Meiryo UI" w:cs="Times New Roman"/>
          <w:b/>
          <w:sz w:val="22"/>
        </w:rPr>
      </w:pPr>
      <w:r w:rsidRPr="00D91BEA">
        <w:rPr>
          <w:rFonts w:ascii="Meiryo UI" w:eastAsia="Meiryo UI" w:hAnsi="Meiryo UI" w:cs="Times New Roman" w:hint="eastAsia"/>
          <w:b/>
          <w:sz w:val="22"/>
        </w:rPr>
        <w:t>日本伝統文化入門公演～ギオンコーナー～（Webテキスト）</w:t>
      </w:r>
    </w:p>
    <w:p w:rsidR="00771E5D" w:rsidRPr="00D91BEA" w:rsidRDefault="00771E5D" w:rsidP="00771E5D">
      <w:pPr>
        <w:widowControl/>
        <w:spacing w:line="0" w:lineRule="atLeast"/>
        <w:rPr>
          <w:rFonts w:ascii="Meiryo UI" w:eastAsia="Meiryo UI" w:hAnsi="Meiryo UI" w:cs="Times New Roman"/>
          <w:sz w:val="22"/>
        </w:rPr>
      </w:pPr>
      <w:r/>
    </w:p>
    <w:p w:rsidR="00771E5D" w:rsidRPr="00D91BEA" w:rsidRDefault="00771E5D" w:rsidP="00771E5D">
      <w:pPr>
        <w:widowControl/>
        <w:spacing w:line="0" w:lineRule="atLeast"/>
        <w:rPr>
          <w:rFonts w:ascii="Meiryo UI" w:eastAsia="Meiryo UI" w:hAnsi="Meiryo UI" w:cs="Times New Roman"/>
          <w:sz w:val="22"/>
        </w:rPr>
      </w:pPr>
      <w:r w:rsidRPr="00D91BEA">
        <w:rPr>
          <w:rFonts w:ascii="Meiryo UI" w:eastAsia="Meiryo UI" w:hAnsi="Meiryo UI" w:cs="Times New Roman" w:hint="eastAsia"/>
          <w:sz w:val="22"/>
        </w:rPr>
        <w:t>この公演は、1つの舞台で上演される7つの伝統的な舞台芸術を楽しむことができる絶好の機会です。プログラムは約1時間あり、</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ちゃ</w:t>
            </w:r>
          </w:rt>
          <w:rubyBase>
            <w:r w:rsidR="00771E5D" w:rsidRPr="00D91BEA">
              <w:rPr>
                <w:rFonts w:ascii="Meiryo UI" w:eastAsia="Meiryo UI" w:hAnsi="Meiryo UI" w:cs="Times New Roman"/>
                <w:sz w:val="22"/>
              </w:rPr>
              <w:t>茶</w:t>
            </w:r>
          </w:rubyBase>
        </w:ruby>
      </w:r>
      <w:r w:rsidRPr="00D91BEA">
        <w:rPr>
          <w:rFonts w:ascii="Meiryo UI" w:eastAsia="Meiryo UI" w:hAnsi="Meiryo UI" w:cs="Times New Roman" w:hint="eastAsia"/>
          <w:sz w:val="22"/>
        </w:rPr>
        <w:t>の</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ゆ</w:t>
            </w:r>
          </w:rt>
          <w:rubyBase>
            <w:r w:rsidR="00771E5D" w:rsidRPr="00D91BEA">
              <w:rPr>
                <w:rFonts w:ascii="Meiryo UI" w:eastAsia="Meiryo UI" w:hAnsi="Meiryo UI" w:cs="Times New Roman"/>
                <w:sz w:val="22"/>
              </w:rPr>
              <w:t>湯</w:t>
            </w:r>
          </w:rubyBase>
        </w:ruby>
      </w:r>
      <w:r w:rsidRPr="00D91BEA">
        <w:rPr>
          <w:rFonts w:ascii="Meiryo UI" w:eastAsia="Meiryo UI" w:hAnsi="Meiryo UI" w:cs="Times New Roman" w:hint="eastAsia"/>
          <w:sz w:val="22"/>
        </w:rPr>
        <w:t>（お茶を準備する芸術）</w:t>
      </w:r>
      <w:r w:rsidRPr="00D91BEA">
        <w:rPr>
          <w:rFonts w:ascii="Meiryo UI" w:eastAsia="Meiryo UI" w:hAnsi="Meiryo UI" w:cs="Times New Roman"/>
          <w:sz w:val="22"/>
        </w:rPr>
        <w:t>や</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こと</w:t>
            </w:r>
          </w:rt>
          <w:rubyBase>
            <w:r w:rsidR="00771E5D" w:rsidRPr="00D91BEA">
              <w:rPr>
                <w:rFonts w:ascii="Meiryo UI" w:eastAsia="Meiryo UI" w:hAnsi="Meiryo UI" w:cs="Times New Roman"/>
                <w:sz w:val="22"/>
              </w:rPr>
              <w:t>箏</w:t>
            </w:r>
          </w:rubyBase>
        </w:ruby>
      </w:r>
      <w:r w:rsidRPr="00D91BEA">
        <w:rPr>
          <w:rFonts w:ascii="Meiryo UI" w:eastAsia="Meiryo UI" w:hAnsi="Meiryo UI" w:cs="Times New Roman"/>
          <w:sz w:val="22"/>
        </w:rPr>
        <w:t>の音楽</w:t>
      </w:r>
      <w:r w:rsidRPr="00D91BEA">
        <w:rPr>
          <w:rFonts w:ascii="Meiryo UI" w:eastAsia="Meiryo UI" w:hAnsi="Meiryo UI" w:cs="Times New Roman" w:hint="eastAsia"/>
          <w:sz w:val="22"/>
        </w:rPr>
        <w:t>、</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いけばな</w:t>
            </w:r>
          </w:rt>
          <w:rubyBase>
            <w:r w:rsidR="00771E5D" w:rsidRPr="00D91BEA">
              <w:rPr>
                <w:rFonts w:ascii="Meiryo UI" w:eastAsia="Meiryo UI" w:hAnsi="Meiryo UI" w:cs="Times New Roman"/>
                <w:sz w:val="22"/>
              </w:rPr>
              <w:t>生け花</w:t>
            </w:r>
          </w:rubyBase>
        </w:ruby>
      </w:r>
      <w:r w:rsidRPr="00D91BEA">
        <w:rPr>
          <w:rFonts w:ascii="Meiryo UI" w:eastAsia="Meiryo UI" w:hAnsi="Meiryo UI" w:cs="Times New Roman" w:hint="eastAsia"/>
          <w:sz w:val="22"/>
        </w:rPr>
        <w:t>、</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ぶがく</w:t>
            </w:r>
          </w:rt>
          <w:rubyBase>
            <w:r w:rsidR="00771E5D" w:rsidRPr="00D91BEA">
              <w:rPr>
                <w:rFonts w:ascii="Meiryo UI" w:eastAsia="Meiryo UI" w:hAnsi="Meiryo UI" w:cs="Times New Roman"/>
                <w:sz w:val="22"/>
              </w:rPr>
              <w:t>舞楽</w:t>
            </w:r>
          </w:rubyBase>
        </w:ruby>
      </w:r>
      <w:r w:rsidRPr="00D91BEA">
        <w:rPr>
          <w:rFonts w:ascii="Meiryo UI" w:eastAsia="Meiryo UI" w:hAnsi="Meiryo UI" w:cs="Times New Roman"/>
          <w:sz w:val="22"/>
        </w:rPr>
        <w:t>という舞</w:t>
      </w:r>
      <w:r w:rsidRPr="00D91BEA">
        <w:rPr>
          <w:rFonts w:ascii="Meiryo UI" w:eastAsia="Meiryo UI" w:hAnsi="Meiryo UI" w:cs="Times New Roman" w:hint="eastAsia"/>
          <w:sz w:val="22"/>
        </w:rPr>
        <w:t>、</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きょうげん</w:t>
            </w:r>
          </w:rt>
          <w:rubyBase>
            <w:r w:rsidR="00771E5D" w:rsidRPr="00D91BEA">
              <w:rPr>
                <w:rFonts w:ascii="Meiryo UI" w:eastAsia="Meiryo UI" w:hAnsi="Meiryo UI" w:cs="Times New Roman"/>
                <w:sz w:val="22"/>
              </w:rPr>
              <w:t>狂言</w:t>
            </w:r>
          </w:rubyBase>
        </w:ruby>
      </w:r>
      <w:r w:rsidRPr="00D91BEA">
        <w:rPr>
          <w:rFonts w:ascii="Meiryo UI" w:eastAsia="Meiryo UI" w:hAnsi="Meiryo UI" w:cs="Times New Roman"/>
          <w:sz w:val="22"/>
        </w:rPr>
        <w:t>という喜劇</w:t>
      </w:r>
      <w:r w:rsidRPr="00D91BEA">
        <w:rPr>
          <w:rFonts w:ascii="Meiryo UI" w:eastAsia="Meiryo UI" w:hAnsi="Meiryo UI" w:cs="Times New Roman" w:hint="eastAsia"/>
          <w:sz w:val="22"/>
        </w:rPr>
        <w:t>、</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きょう</w:t>
            </w:r>
          </w:rt>
          <w:rubyBase>
            <w:r w:rsidR="00771E5D" w:rsidRPr="00D91BEA">
              <w:rPr>
                <w:rFonts w:ascii="Meiryo UI" w:eastAsia="Meiryo UI" w:hAnsi="Meiryo UI" w:cs="Times New Roman"/>
                <w:sz w:val="22"/>
              </w:rPr>
              <w:t>京</w:t>
            </w:r>
          </w:rubyBase>
        </w:ruby>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まい</w:t>
            </w:r>
          </w:rt>
          <w:rubyBase>
            <w:r w:rsidR="00771E5D" w:rsidRPr="00D91BEA">
              <w:rPr>
                <w:rFonts w:ascii="Meiryo UI" w:eastAsia="Meiryo UI" w:hAnsi="Meiryo UI" w:cs="Times New Roman"/>
                <w:sz w:val="22"/>
              </w:rPr>
              <w:t>舞</w:t>
            </w:r>
          </w:rubyBase>
        </w:ruby>
      </w:r>
      <w:r w:rsidRPr="00D91BEA">
        <w:rPr>
          <w:rFonts w:ascii="Meiryo UI" w:eastAsia="Meiryo UI" w:hAnsi="Meiryo UI" w:cs="Times New Roman"/>
          <w:sz w:val="22"/>
        </w:rPr>
        <w:t>という舞</w:t>
      </w:r>
      <w:r w:rsidRPr="00D91BEA">
        <w:rPr>
          <w:rFonts w:ascii="Meiryo UI" w:eastAsia="Meiryo UI" w:hAnsi="Meiryo UI" w:cs="Times New Roman" w:hint="eastAsia"/>
          <w:sz w:val="22"/>
        </w:rPr>
        <w:t>が含まれます。季節により、</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ぶんらく</w:t>
            </w:r>
          </w:rt>
          <w:rubyBase>
            <w:r w:rsidR="00771E5D" w:rsidRPr="00D91BEA">
              <w:rPr>
                <w:rFonts w:ascii="Meiryo UI" w:eastAsia="Meiryo UI" w:hAnsi="Meiryo UI" w:cs="Times New Roman"/>
                <w:sz w:val="22"/>
              </w:rPr>
              <w:t>文楽</w:t>
            </w:r>
          </w:rubyBase>
        </w:ruby>
      </w:r>
      <w:r w:rsidRPr="00D91BEA">
        <w:rPr>
          <w:rFonts w:ascii="Meiryo UI" w:eastAsia="Meiryo UI" w:hAnsi="Meiryo UI" w:cs="Times New Roman"/>
          <w:sz w:val="22"/>
        </w:rPr>
        <w:t>という人形劇</w:t>
      </w:r>
      <w:r w:rsidRPr="00D91BEA">
        <w:rPr>
          <w:rFonts w:ascii="Meiryo UI" w:eastAsia="Meiryo UI" w:hAnsi="Meiryo UI" w:cs="Times New Roman" w:hint="eastAsia"/>
          <w:sz w:val="22"/>
        </w:rPr>
        <w:t>または</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のう</w:t>
            </w:r>
          </w:rt>
          <w:rubyBase>
            <w:r w:rsidR="00771E5D" w:rsidRPr="00D91BEA">
              <w:rPr>
                <w:rFonts w:ascii="Meiryo UI" w:eastAsia="Meiryo UI" w:hAnsi="Meiryo UI" w:cs="Times New Roman"/>
                <w:sz w:val="22"/>
              </w:rPr>
              <w:t>能</w:t>
            </w:r>
          </w:rubyBase>
        </w:ruby>
      </w:r>
      <w:r w:rsidRPr="00D91BEA">
        <w:rPr>
          <w:rFonts w:ascii="Meiryo UI" w:eastAsia="Meiryo UI" w:hAnsi="Meiryo UI" w:cs="Times New Roman" w:hint="eastAsia"/>
          <w:sz w:val="22"/>
        </w:rPr>
        <w:t>という演劇の一場面が上演されます。日本の伝統芸能に興味のある旅行者には、まさにぴったりです。</w:t>
      </w:r>
    </w:p>
    <w:p w:rsidR="00771E5D" w:rsidRPr="00D91BEA" w:rsidRDefault="00771E5D" w:rsidP="00771E5D">
      <w:pPr>
        <w:widowControl/>
        <w:spacing w:line="0" w:lineRule="atLeast"/>
        <w:rPr>
          <w:rFonts w:ascii="Meiryo UI" w:eastAsia="Meiryo UI" w:hAnsi="Meiryo UI" w:cs="Times New Roman"/>
          <w:sz w:val="22"/>
        </w:rPr>
      </w:pPr>
    </w:p>
    <w:p w:rsidR="00771E5D" w:rsidRPr="00D91BEA" w:rsidRDefault="00771E5D" w:rsidP="00771E5D">
      <w:pPr>
        <w:widowControl/>
        <w:spacing w:line="0" w:lineRule="atLeast"/>
        <w:rPr>
          <w:rFonts w:ascii="Meiryo UI" w:eastAsia="Meiryo UI" w:hAnsi="Meiryo UI" w:cs="Times New Roman"/>
          <w:sz w:val="22"/>
        </w:rPr>
      </w:pPr>
      <w:r w:rsidRPr="00D91BEA">
        <w:rPr>
          <w:rFonts w:ascii="Meiryo UI" w:eastAsia="Meiryo UI" w:hAnsi="Meiryo UI" w:cs="Times New Roman" w:hint="eastAsia"/>
          <w:sz w:val="22"/>
        </w:rPr>
        <w:t>この劇場は、京都の5つの伝統的な</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かがい</w:t>
            </w:r>
          </w:rt>
          <w:rubyBase>
            <w:r w:rsidR="00771E5D" w:rsidRPr="00D91BEA">
              <w:rPr>
                <w:rFonts w:ascii="Meiryo UI" w:eastAsia="Meiryo UI" w:hAnsi="Meiryo UI" w:cs="Times New Roman"/>
                <w:sz w:val="22"/>
              </w:rPr>
              <w:t>花街</w:t>
            </w:r>
          </w:rubyBase>
        </w:ruby>
      </w:r>
      <w:r w:rsidRPr="00D91BEA">
        <w:rPr>
          <w:rFonts w:ascii="Meiryo UI" w:eastAsia="Meiryo UI" w:hAnsi="Meiryo UI" w:cs="Times New Roman" w:hint="eastAsia"/>
          <w:sz w:val="22"/>
        </w:rPr>
        <w:t>(歓楽街)の内、最も大きい</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ぎおん</w:t>
            </w:r>
          </w:rt>
          <w:rubyBase>
            <w:r w:rsidR="00771E5D" w:rsidRPr="00D91BEA">
              <w:rPr>
                <w:rFonts w:ascii="Meiryo UI" w:eastAsia="Meiryo UI" w:hAnsi="Meiryo UI" w:cs="Times New Roman"/>
                <w:sz w:val="22"/>
              </w:rPr>
              <w:t>祇園</w:t>
            </w:r>
          </w:rubyBase>
        </w:ruby>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こうぶ</w:t>
            </w:r>
          </w:rt>
          <w:rubyBase>
            <w:r w:rsidR="00771E5D" w:rsidRPr="00D91BEA">
              <w:rPr>
                <w:rFonts w:ascii="Meiryo UI" w:eastAsia="Meiryo UI" w:hAnsi="Meiryo UI" w:cs="Times New Roman"/>
                <w:sz w:val="22"/>
              </w:rPr>
              <w:t>甲部</w:t>
            </w:r>
          </w:rubyBase>
        </w:ruby>
      </w:r>
      <w:r w:rsidRPr="00D91BEA">
        <w:rPr>
          <w:rFonts w:ascii="Meiryo UI" w:eastAsia="Meiryo UI" w:hAnsi="Meiryo UI" w:cs="Times New Roman" w:hint="eastAsia"/>
          <w:sz w:val="22"/>
        </w:rPr>
        <w:t>にあります。上演プログラムの一部である</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きょう</w:t>
            </w:r>
          </w:rt>
          <w:rubyBase>
            <w:r w:rsidR="00771E5D" w:rsidRPr="00D91BEA">
              <w:rPr>
                <w:rFonts w:ascii="Meiryo UI" w:eastAsia="Meiryo UI" w:hAnsi="Meiryo UI" w:cs="Times New Roman"/>
                <w:sz w:val="22"/>
              </w:rPr>
              <w:t>京</w:t>
            </w:r>
          </w:rubyBase>
        </w:ruby>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まい</w:t>
            </w:r>
          </w:rt>
          <w:rubyBase>
            <w:r w:rsidR="00771E5D" w:rsidRPr="00D91BEA">
              <w:rPr>
                <w:rFonts w:ascii="Meiryo UI" w:eastAsia="Meiryo UI" w:hAnsi="Meiryo UI" w:cs="Times New Roman"/>
                <w:sz w:val="22"/>
              </w:rPr>
              <w:t>舞</w:t>
            </w:r>
          </w:rubyBase>
        </w:ruby>
      </w:r>
      <w:r w:rsidRPr="00D91BEA">
        <w:rPr>
          <w:rFonts w:ascii="Meiryo UI" w:eastAsia="Meiryo UI" w:hAnsi="Meiryo UI" w:cs="Times New Roman" w:hint="eastAsia"/>
          <w:sz w:val="22"/>
        </w:rPr>
        <w:t>は、特に祇園を代表するもので、</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げいこ</w:t>
            </w:r>
          </w:rt>
          <w:rubyBase>
            <w:r w:rsidR="00771E5D" w:rsidRPr="00D91BEA">
              <w:rPr>
                <w:rFonts w:ascii="Meiryo UI" w:eastAsia="Meiryo UI" w:hAnsi="Meiryo UI" w:cs="Times New Roman"/>
                <w:sz w:val="22"/>
              </w:rPr>
              <w:t>芸妓</w:t>
            </w:r>
          </w:rubyBase>
        </w:ruby>
      </w:r>
      <w:r w:rsidRPr="00D91BEA">
        <w:rPr>
          <w:rFonts w:ascii="Meiryo UI" w:eastAsia="Meiryo UI" w:hAnsi="Meiryo UI" w:cs="Times New Roman" w:hint="eastAsia"/>
          <w:sz w:val="22"/>
        </w:rPr>
        <w:t>になるために学ぶ練習生である</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まいこ</w:t>
            </w:r>
          </w:rt>
          <w:rubyBase>
            <w:r w:rsidR="00771E5D" w:rsidRPr="00D91BEA">
              <w:rPr>
                <w:rFonts w:ascii="Meiryo UI" w:eastAsia="Meiryo UI" w:hAnsi="Meiryo UI" w:cs="Times New Roman"/>
                <w:sz w:val="22"/>
              </w:rPr>
              <w:t>舞妓</w:t>
            </w:r>
          </w:rubyBase>
        </w:ruby>
      </w:r>
      <w:r w:rsidRPr="00D91BEA">
        <w:rPr>
          <w:rFonts w:ascii="Meiryo UI" w:eastAsia="Meiryo UI" w:hAnsi="Meiryo UI" w:cs="Times New Roman" w:hint="eastAsia"/>
          <w:sz w:val="22"/>
        </w:rPr>
        <w:t>によって上演されます。他の地域では</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げいしゃ</w:t>
            </w:r>
          </w:rt>
          <w:rubyBase>
            <w:r w:rsidR="00771E5D" w:rsidRPr="00D91BEA">
              <w:rPr>
                <w:rFonts w:ascii="Meiryo UI" w:eastAsia="Meiryo UI" w:hAnsi="Meiryo UI" w:cs="Times New Roman"/>
                <w:sz w:val="22"/>
              </w:rPr>
              <w:t>芸者</w:t>
            </w:r>
          </w:rubyBase>
        </w:ruby>
      </w:r>
      <w:r w:rsidRPr="00D91BEA">
        <w:rPr>
          <w:rFonts w:ascii="Meiryo UI" w:eastAsia="Meiryo UI" w:hAnsi="Meiryo UI" w:cs="Times New Roman" w:hint="eastAsia"/>
          <w:sz w:val="22"/>
        </w:rPr>
        <w:t>としても知られていますが、</w:t>
      </w:r>
      <w:r w:rsidRPr="00D91BEA">
        <w:rPr>
          <w:rFonts w:ascii="Meiryo UI" w:eastAsia="Meiryo UI" w:hAnsi="Meiryo UI" w:cs="Times New Roman"/>
          <w:sz w:val="22"/>
        </w:rPr>
        <w:ruby>
          <w:rubyPr>
            <w:rubyAlign w:val="distributeSpace"/>
            <w:hps w:val="10"/>
            <w:hpsRaise w:val="18"/>
            <w:hpsBaseText w:val="22"/>
            <w:lid w:val="ja-JP"/>
          </w:rubyPr>
          <w:rt>
            <w:r w:rsidR="00771E5D" w:rsidRPr="00D91BEA">
              <w:rPr>
                <w:rFonts w:ascii="Meiryo UI" w:eastAsia="Meiryo UI" w:hAnsi="Meiryo UI" w:cs="Times New Roman"/>
                <w:sz w:val="22"/>
              </w:rPr>
              <w:t>げいこ</w:t>
            </w:r>
          </w:rt>
          <w:rubyBase>
            <w:r w:rsidR="00771E5D" w:rsidRPr="00D91BEA">
              <w:rPr>
                <w:rFonts w:ascii="Meiryo UI" w:eastAsia="Meiryo UI" w:hAnsi="Meiryo UI" w:cs="Times New Roman"/>
                <w:sz w:val="22"/>
              </w:rPr>
              <w:t>芸妓</w:t>
            </w:r>
          </w:rubyBase>
        </w:ruby>
      </w:r>
      <w:r w:rsidRPr="00D91BEA">
        <w:rPr>
          <w:rFonts w:ascii="Meiryo UI" w:eastAsia="Meiryo UI" w:hAnsi="Meiryo UI" w:cs="Times New Roman" w:hint="eastAsia"/>
          <w:sz w:val="22"/>
        </w:rPr>
        <w:t>はお客様を舞や歌、音楽、そして遊びで楽しませる、伝統的な女性の舞台芸術家です。</w:t>
      </w:r>
    </w:p>
    <w:p w:rsidR="00771E5D" w:rsidRPr="00D91BEA" w:rsidRDefault="00771E5D" w:rsidP="00771E5D">
      <w:pPr>
        <w:widowControl/>
        <w:spacing w:line="0" w:lineRule="atLeast"/>
        <w:rPr>
          <w:rFonts w:ascii="Meiryo UI" w:eastAsia="Meiryo UI" w:hAnsi="Meiryo UI" w:cs="Times New Roman"/>
          <w:sz w:val="22"/>
        </w:rPr>
      </w:pPr>
    </w:p>
    <w:p w:rsidR="00771E5D" w:rsidRPr="00D91BEA" w:rsidRDefault="00771E5D" w:rsidP="00771E5D">
      <w:pPr>
        <w:widowControl/>
        <w:spacing w:line="0" w:lineRule="atLeast"/>
        <w:rPr>
          <w:rFonts w:ascii="Meiryo UI" w:eastAsia="Meiryo UI" w:hAnsi="Meiryo UI" w:cs="Times New Roman"/>
          <w:sz w:val="22"/>
        </w:rPr>
      </w:pPr>
      <w:r w:rsidRPr="00D91BEA">
        <w:rPr>
          <w:rFonts w:ascii="Meiryo UI" w:eastAsia="Meiryo UI" w:hAnsi="Meiryo UI" w:cs="Times New Roman" w:hint="eastAsia"/>
          <w:sz w:val="22"/>
        </w:rPr>
        <w:t>座席指定券は、事前に本ウェブサイトで購入するか、または空き状況によっては公演当日の窓口で購入できます。クレジットカードと電子決済がご利用いただけます。</w:t>
      </w:r>
    </w:p>
    <w:p w:rsidR="00771E5D" w:rsidRPr="00D91BEA" w:rsidRDefault="00771E5D" w:rsidP="00771E5D">
      <w:pPr>
        <w:widowControl/>
        <w:spacing w:line="0" w:lineRule="atLeast"/>
        <w:rPr>
          <w:rFonts w:ascii="Meiryo UI" w:eastAsia="Meiryo UI" w:hAnsi="Meiryo UI" w:cs="Times New Roman"/>
          <w:sz w:val="22"/>
        </w:rPr>
      </w:pPr>
    </w:p>
    <w:p w:rsidR="00771E5D" w:rsidRDefault="00771E5D" w:rsidP="00771E5D">
      <w:pPr>
        <w:widowControl/>
        <w:spacing w:line="0" w:lineRule="atLeast"/>
        <w:rPr>
          <w:rFonts w:ascii="Meiryo UI" w:eastAsia="Meiryo UI" w:hAnsi="Meiryo UI" w:cs="Times New Roman"/>
          <w:sz w:val="22"/>
        </w:rPr>
      </w:pPr>
      <w:r w:rsidRPr="00D91BEA">
        <w:rPr>
          <w:rFonts w:ascii="Meiryo UI" w:eastAsia="Meiryo UI" w:hAnsi="Meiryo UI" w:cs="Times New Roman" w:hint="eastAsia"/>
          <w:sz w:val="22"/>
        </w:rPr>
        <w:t>劇場の165席のうち30席はプレミアムシートです。プレミアムシートはより快適な視聴体験を提供し、公演全体を通して詳細な情報と翻訳を提供するデジタルタブレットも付きます。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1E5D"/>
    <w:rsid w:val="00444234"/>
    <w:rsid w:val="00771E5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7C3371-0BE1-41D1-AA36-E2ACFC7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