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549D" w:rsidRPr="00061A2D" w:rsidRDefault="000F549D" w:rsidP="000F549D">
      <w:pPr>
        <w:jc w:val="left"/>
        <w:rPr>
          <w:rFonts w:ascii="Times New Roman" w:hAnsi="Times New Roman" w:cs="Times New Roman"/>
          <w:b/>
          <w:bCs/>
          <w:sz w:val="24"/>
          <w:szCs w:val="24"/>
        </w:rPr>
      </w:pPr>
      <w:r w:rsidRPr="00061A2D">
        <w:rPr>
          <w:rFonts w:ascii="Times New Roman" w:hAnsi="Times New Roman" w:cs="Times New Roman"/>
          <w:b/>
          <w:bCs/>
          <w:sz w:val="24"/>
          <w:szCs w:val="24"/>
        </w:rPr>
        <w:t xml:space="preserve">Brocade </w:t>
      </w:r>
      <w:r w:rsidRPr="00061A2D">
        <w:rPr>
          <w:rFonts w:ascii="Times New Roman" w:hAnsi="Times New Roman" w:cs="Times New Roman"/>
          <w:b/>
          <w:bCs/>
          <w:i/>
          <w:iCs/>
          <w:sz w:val="24"/>
          <w:szCs w:val="24"/>
        </w:rPr>
        <w:t>Karaori</w:t>
      </w:r>
      <w:r w:rsidRPr="00061A2D">
        <w:rPr>
          <w:rFonts w:ascii="Times New Roman" w:hAnsi="Times New Roman" w:cs="Times New Roman"/>
          <w:b/>
          <w:bCs/>
          <w:sz w:val="24"/>
          <w:szCs w:val="24"/>
        </w:rPr>
        <w:t xml:space="preserve"> with Paulownia and Phoenixes</w:t>
      </w:r>
    </w:p>
    <w:p w:rsidR="000F549D" w:rsidRPr="00061A2D" w:rsidRDefault="000F549D" w:rsidP="000F549D">
      <w:pPr>
        <w:jc w:val="left"/>
        <w:rPr>
          <w:rFonts w:ascii="Times New Roman" w:hAnsi="Times New Roman" w:cs="Times New Roman"/>
          <w:sz w:val="24"/>
          <w:szCs w:val="24"/>
        </w:rPr>
      </w:pPr>
      <w:r/>
    </w:p>
    <w:p w:rsidR="000F549D" w:rsidRPr="00061A2D" w:rsidRDefault="000F549D" w:rsidP="000F549D">
      <w:pPr>
        <w:jc w:val="left"/>
        <w:rPr>
          <w:rFonts w:ascii="Times New Roman" w:hAnsi="Times New Roman" w:cs="Times New Roman"/>
          <w:sz w:val="24"/>
          <w:szCs w:val="24"/>
        </w:rPr>
      </w:pPr>
      <w:r w:rsidRPr="00061A2D">
        <w:rPr>
          <w:rFonts w:ascii="Times New Roman" w:hAnsi="Times New Roman" w:cs="Times New Roman"/>
          <w:sz w:val="24"/>
          <w:szCs w:val="24"/>
        </w:rPr>
        <w:t xml:space="preserve">This brocade kimono is a </w:t>
      </w:r>
      <w:r w:rsidRPr="00061A2D">
        <w:rPr>
          <w:rFonts w:ascii="Times New Roman" w:hAnsi="Times New Roman" w:cs="Times New Roman"/>
          <w:i/>
          <w:iCs/>
          <w:sz w:val="24"/>
          <w:szCs w:val="24"/>
        </w:rPr>
        <w:t>karaori</w:t>
      </w:r>
      <w:r w:rsidRPr="00061A2D">
        <w:rPr>
          <w:rFonts w:ascii="Times New Roman" w:hAnsi="Times New Roman" w:cs="Times New Roman"/>
          <w:sz w:val="24"/>
          <w:szCs w:val="24"/>
        </w:rPr>
        <w:t xml:space="preserve">—a luxurious garment worn in noh theater by actors portraying female roles. </w:t>
      </w:r>
      <w:r w:rsidRPr="00061A2D">
        <w:rPr>
          <w:rFonts w:ascii="Times New Roman" w:hAnsi="Times New Roman" w:cs="Times New Roman"/>
          <w:i/>
          <w:iCs/>
          <w:sz w:val="24"/>
          <w:szCs w:val="24"/>
        </w:rPr>
        <w:t xml:space="preserve">Karaori </w:t>
      </w:r>
      <w:r w:rsidRPr="00061A2D">
        <w:rPr>
          <w:rFonts w:ascii="Times New Roman" w:hAnsi="Times New Roman" w:cs="Times New Roman"/>
          <w:sz w:val="24"/>
          <w:szCs w:val="24"/>
        </w:rPr>
        <w:t>production flourished in Japan during the Edo period (1603–1867), but this particular example dates to the turn of the seventeenth century.</w:t>
      </w:r>
    </w:p>
    <w:p w:rsidR="000F549D" w:rsidRPr="00061A2D" w:rsidRDefault="000F549D" w:rsidP="000F549D">
      <w:pPr>
        <w:jc w:val="left"/>
        <w:rPr>
          <w:rFonts w:ascii="Times New Roman" w:hAnsi="Times New Roman" w:cs="Times New Roman"/>
          <w:sz w:val="24"/>
          <w:szCs w:val="24"/>
        </w:rPr>
      </w:pPr>
    </w:p>
    <w:p w:rsidR="000F549D" w:rsidRPr="00061A2D" w:rsidRDefault="000F549D" w:rsidP="000F549D">
      <w:pPr>
        <w:jc w:val="left"/>
        <w:rPr>
          <w:rFonts w:ascii="Times New Roman" w:hAnsi="Times New Roman" w:cs="Times New Roman"/>
          <w:sz w:val="24"/>
          <w:szCs w:val="24"/>
        </w:rPr>
      </w:pPr>
      <w:r w:rsidRPr="00061A2D">
        <w:rPr>
          <w:rFonts w:ascii="Times New Roman" w:hAnsi="Times New Roman" w:cs="Times New Roman"/>
          <w:sz w:val="24"/>
          <w:szCs w:val="24"/>
        </w:rPr>
        <w:t xml:space="preserve">The term </w:t>
      </w:r>
      <w:r w:rsidRPr="00061A2D">
        <w:rPr>
          <w:rFonts w:ascii="Times New Roman" w:hAnsi="Times New Roman" w:cs="Times New Roman"/>
          <w:i/>
          <w:iCs/>
          <w:sz w:val="24"/>
          <w:szCs w:val="24"/>
        </w:rPr>
        <w:t>karaori</w:t>
      </w:r>
      <w:r w:rsidRPr="00061A2D">
        <w:rPr>
          <w:rFonts w:ascii="Times New Roman" w:hAnsi="Times New Roman" w:cs="Times New Roman"/>
          <w:sz w:val="24"/>
          <w:szCs w:val="24"/>
        </w:rPr>
        <w:t xml:space="preserve"> can refer to both the garment and the fabric, which consists of a ground weave overlaid with a float weave. The float weave is a pattern of supplementary, decorative weft threads that are woven in on top of the base weft threads to create embroidery-like patterning.</w:t>
      </w:r>
    </w:p>
    <w:p w:rsidR="000F549D" w:rsidRPr="00061A2D" w:rsidRDefault="000F549D" w:rsidP="000F549D">
      <w:pPr>
        <w:jc w:val="left"/>
        <w:rPr>
          <w:rFonts w:ascii="Times New Roman" w:hAnsi="Times New Roman" w:cs="Times New Roman"/>
          <w:sz w:val="24"/>
          <w:szCs w:val="24"/>
        </w:rPr>
      </w:pPr>
    </w:p>
    <w:p w:rsidR="000F549D" w:rsidRPr="00061A2D" w:rsidRDefault="000F549D" w:rsidP="000F549D">
      <w:pPr>
        <w:jc w:val="left"/>
        <w:rPr>
          <w:rFonts w:ascii="Times New Roman" w:hAnsi="Times New Roman" w:cs="Times New Roman"/>
          <w:sz w:val="24"/>
          <w:szCs w:val="24"/>
        </w:rPr>
      </w:pPr>
      <w:r w:rsidRPr="00061A2D">
        <w:rPr>
          <w:rFonts w:ascii="Times New Roman" w:hAnsi="Times New Roman" w:cs="Times New Roman"/>
          <w:sz w:val="24"/>
          <w:szCs w:val="24"/>
        </w:rPr>
        <w:t xml:space="preserve">Later </w:t>
      </w:r>
      <w:r w:rsidRPr="00061A2D">
        <w:rPr>
          <w:rFonts w:ascii="Times New Roman" w:hAnsi="Times New Roman" w:cs="Times New Roman"/>
          <w:i/>
          <w:iCs/>
          <w:sz w:val="24"/>
          <w:szCs w:val="24"/>
        </w:rPr>
        <w:t xml:space="preserve">karaori </w:t>
      </w:r>
      <w:r w:rsidRPr="00061A2D">
        <w:rPr>
          <w:rFonts w:ascii="Times New Roman" w:hAnsi="Times New Roman" w:cs="Times New Roman"/>
          <w:sz w:val="24"/>
          <w:szCs w:val="24"/>
        </w:rPr>
        <w:t>often used significant amounts of gold thread in their designs, but the more sedate style of this piece is typical of the Momoyama cultural period (1573–1615). Rather than gold, the pattern uses colored silk threads over a dark green twill ground. Another feature characteristic of the period is the way the brocade designs form alternating bands from the top of the garment to the bottom. The phoenixes on the sleeves, for example, face left in the top row but right in the one below it.</w:t>
      </w:r>
    </w:p>
    <w:p w:rsidR="000F549D" w:rsidRPr="00061A2D" w:rsidRDefault="000F549D" w:rsidP="000F549D">
      <w:pPr>
        <w:jc w:val="left"/>
        <w:rPr>
          <w:rFonts w:ascii="Times New Roman" w:hAnsi="Times New Roman" w:cs="Times New Roman"/>
          <w:sz w:val="24"/>
          <w:szCs w:val="24"/>
        </w:rPr>
      </w:pPr>
    </w:p>
    <w:p w:rsidR="000F549D" w:rsidRPr="00061A2D" w:rsidRDefault="000F549D" w:rsidP="000F549D">
      <w:pPr>
        <w:jc w:val="left"/>
        <w:rPr>
          <w:rFonts w:ascii="Times New Roman" w:hAnsi="Times New Roman" w:cs="Times New Roman"/>
          <w:sz w:val="24"/>
          <w:szCs w:val="24"/>
        </w:rPr>
      </w:pPr>
      <w:r w:rsidRPr="00061A2D">
        <w:rPr>
          <w:rFonts w:ascii="Times New Roman" w:hAnsi="Times New Roman" w:cs="Times New Roman"/>
          <w:sz w:val="24"/>
          <w:szCs w:val="24"/>
        </w:rPr>
        <w:t xml:space="preserve">In the highly stylized noh tradition, costumes indicate what type of role an actor is playing. A </w:t>
      </w:r>
      <w:r w:rsidRPr="00061A2D">
        <w:rPr>
          <w:rFonts w:ascii="Times New Roman" w:hAnsi="Times New Roman" w:cs="Times New Roman"/>
          <w:i/>
          <w:iCs/>
          <w:sz w:val="24"/>
          <w:szCs w:val="24"/>
        </w:rPr>
        <w:t xml:space="preserve">karaori </w:t>
      </w:r>
      <w:r w:rsidRPr="00061A2D">
        <w:rPr>
          <w:rFonts w:ascii="Times New Roman" w:hAnsi="Times New Roman" w:cs="Times New Roman"/>
          <w:sz w:val="24"/>
          <w:szCs w:val="24"/>
        </w:rPr>
        <w:t>with a red ground weave, for example, is reserved for younger female characters. Other ground colors, like the green used here, indicate a middle-aged or older character. The regal motif of phoenixes and paulownia suggests someone of particular majesty.</w:t>
      </w:r>
    </w:p>
    <w:p w:rsidR="000F549D" w:rsidRPr="00061A2D" w:rsidRDefault="000F549D" w:rsidP="000F549D">
      <w:pPr>
        <w:jc w:val="left"/>
        <w:rPr>
          <w:rFonts w:ascii="Times New Roman" w:hAnsi="Times New Roman" w:cs="Times New Roman"/>
          <w:sz w:val="24"/>
          <w:szCs w:val="24"/>
        </w:rPr>
      </w:pPr>
    </w:p>
    <w:p w:rsidR="000F549D" w:rsidRPr="00061A2D" w:rsidRDefault="000F549D" w:rsidP="000F549D">
      <w:pPr>
        <w:jc w:val="left"/>
        <w:rPr>
          <w:sz w:val="24"/>
          <w:szCs w:val="24"/>
        </w:rPr>
      </w:pPr>
      <w:r w:rsidRPr="00061A2D">
        <w:rPr>
          <w:rFonts w:ascii="Times New Roman" w:hAnsi="Times New Roman" w:cs="Times New Roman"/>
          <w:sz w:val="24"/>
          <w:szCs w:val="24"/>
        </w:rPr>
        <w:t xml:space="preserve">This </w:t>
      </w:r>
      <w:r w:rsidRPr="00061A2D">
        <w:rPr>
          <w:rFonts w:ascii="Times New Roman" w:hAnsi="Times New Roman" w:cs="Times New Roman"/>
          <w:i/>
          <w:iCs/>
          <w:sz w:val="24"/>
          <w:szCs w:val="24"/>
        </w:rPr>
        <w:t>karaori</w:t>
      </w:r>
      <w:r w:rsidRPr="00061A2D">
        <w:rPr>
          <w:rFonts w:ascii="Times New Roman" w:hAnsi="Times New Roman" w:cs="Times New Roman"/>
          <w:sz w:val="24"/>
          <w:szCs w:val="24"/>
        </w:rPr>
        <w:t xml:space="preserve"> was designated an Important Cultural Property in 1974.</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F549D"/>
    <w:rsid w:val="000F549D"/>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9E832AB-BE05-48C1-9C1E-71558BEA7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1294</Characters>
  <Application>Microsoft Office Word</Application>
  <DocSecurity>0</DocSecurity>
  <Lines>10</Lines>
  <Paragraphs>3</Paragraphs>
  <ScaleCrop>false</ScaleCrop>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2023-07-11T05:41:00Z</dcterms:created>
  <dcterms:modified xsi:type="dcterms:W3CDTF">2023-07-11T05:41:00Z</dcterms:modified>
</cp:coreProperties>
</file>