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4284F" w:rsidRPr="00874326" w:rsidRDefault="0094284F" w:rsidP="0094284F">
      <w:pPr>
        <w:jc w:val="left"/>
        <w:rPr>
          <w:rFonts w:ascii="Times New Roman" w:hAnsi="Times New Roman" w:cs="Times New Roman"/>
          <w:b/>
          <w:bCs/>
          <w:sz w:val="24"/>
          <w:szCs w:val="24"/>
        </w:rPr>
      </w:pPr>
      <w:r w:rsidRPr="00874326">
        <w:rPr>
          <w:rFonts w:ascii="Times New Roman" w:hAnsi="Times New Roman" w:cs="Times New Roman"/>
          <w:b/>
          <w:bCs/>
          <w:sz w:val="24"/>
          <w:szCs w:val="24"/>
        </w:rPr>
        <w:t>Historical Architecture of the National Crafts Museum</w:t>
      </w:r>
    </w:p>
    <w:p/>
    <w:p w:rsidR="0094284F" w:rsidRPr="00874326" w:rsidRDefault="0094284F" w:rsidP="0094284F">
      <w:pPr>
        <w:jc w:val="left"/>
        <w:rPr>
          <w:rFonts w:ascii="Times New Roman" w:hAnsi="Times New Roman" w:cs="Times New Roman"/>
          <w:sz w:val="24"/>
          <w:szCs w:val="24"/>
        </w:rPr>
      </w:pPr>
      <w:r w:rsidRPr="00874326">
        <w:rPr>
          <w:rFonts w:ascii="Times New Roman" w:hAnsi="Times New Roman" w:cs="Times New Roman"/>
          <w:b/>
          <w:bCs/>
          <w:sz w:val="24"/>
          <w:szCs w:val="24"/>
        </w:rPr>
        <w:br/>
      </w:r>
      <w:r w:rsidRPr="00874326">
        <w:rPr>
          <w:rFonts w:ascii="Times New Roman" w:hAnsi="Times New Roman" w:cs="Times New Roman"/>
          <w:sz w:val="24"/>
          <w:szCs w:val="24"/>
        </w:rPr>
        <w:t xml:space="preserve">The building that houses the National Crafts Museum is an amalgamation of two wooden structures from the Meiji </w:t>
      </w:r>
      <w:r>
        <w:rPr>
          <w:rFonts w:ascii="Times New Roman" w:hAnsi="Times New Roman" w:cs="Times New Roman"/>
          <w:sz w:val="24"/>
          <w:szCs w:val="24"/>
        </w:rPr>
        <w:t>era</w:t>
      </w:r>
      <w:r w:rsidRPr="00874326">
        <w:rPr>
          <w:rFonts w:ascii="Times New Roman" w:hAnsi="Times New Roman" w:cs="Times New Roman"/>
          <w:sz w:val="24"/>
          <w:szCs w:val="24"/>
        </w:rPr>
        <w:t xml:space="preserve"> (1868–1912) that were relocated, reconstructed, and renovated. One of the two is the former command headquarters for the Ninth Division of the Japanese Imperial Army; the other is a former officer</w:t>
      </w:r>
      <w:r>
        <w:rPr>
          <w:rFonts w:ascii="Times New Roman" w:hAnsi="Times New Roman" w:cs="Times New Roman"/>
          <w:sz w:val="24"/>
          <w:szCs w:val="24"/>
        </w:rPr>
        <w:t>s</w:t>
      </w:r>
      <w:r w:rsidRPr="00874326">
        <w:rPr>
          <w:rFonts w:ascii="Times New Roman" w:hAnsi="Times New Roman" w:cs="Times New Roman"/>
          <w:sz w:val="24"/>
          <w:szCs w:val="24"/>
        </w:rPr>
        <w:t>’ club. Both structures were registered Tangible Cultural Properties in 1997 as valuable examples of late nineteenth-century Western-style architecture.</w:t>
      </w:r>
    </w:p>
    <w:p w:rsidR="0094284F" w:rsidRPr="00874326" w:rsidRDefault="0094284F" w:rsidP="0094284F">
      <w:pPr>
        <w:jc w:val="left"/>
        <w:rPr>
          <w:rFonts w:ascii="Times New Roman" w:hAnsi="Times New Roman" w:cs="Times New Roman"/>
          <w:sz w:val="24"/>
          <w:szCs w:val="24"/>
        </w:rPr>
      </w:pPr>
    </w:p>
    <w:p w:rsidR="0094284F" w:rsidRPr="00874326" w:rsidRDefault="0094284F" w:rsidP="0094284F">
      <w:pPr>
        <w:jc w:val="left"/>
        <w:rPr>
          <w:rFonts w:ascii="Times New Roman" w:hAnsi="Times New Roman" w:cs="Times New Roman"/>
          <w:sz w:val="24"/>
          <w:szCs w:val="24"/>
          <w:u w:val="single"/>
        </w:rPr>
      </w:pPr>
      <w:r w:rsidRPr="00874326">
        <w:rPr>
          <w:rFonts w:ascii="Times New Roman" w:hAnsi="Times New Roman" w:cs="Times New Roman"/>
          <w:sz w:val="24"/>
          <w:szCs w:val="24"/>
          <w:u w:val="single"/>
        </w:rPr>
        <w:t>Historical Context</w:t>
      </w:r>
    </w:p>
    <w:p w:rsidR="0094284F" w:rsidRPr="00874326" w:rsidRDefault="0094284F" w:rsidP="0094284F">
      <w:pPr>
        <w:jc w:val="left"/>
        <w:rPr>
          <w:rFonts w:ascii="Times New Roman" w:hAnsi="Times New Roman" w:cs="Times New Roman"/>
          <w:sz w:val="24"/>
          <w:szCs w:val="24"/>
        </w:rPr>
      </w:pPr>
      <w:r w:rsidRPr="00874326">
        <w:rPr>
          <w:rFonts w:ascii="Times New Roman" w:hAnsi="Times New Roman" w:cs="Times New Roman"/>
          <w:sz w:val="24"/>
          <w:szCs w:val="24"/>
        </w:rPr>
        <w:t>Western influence is a defining characteristic of Meiji-</w:t>
      </w:r>
      <w:r>
        <w:rPr>
          <w:rFonts w:ascii="Times New Roman" w:hAnsi="Times New Roman" w:cs="Times New Roman"/>
          <w:sz w:val="24"/>
          <w:szCs w:val="24"/>
        </w:rPr>
        <w:t>era</w:t>
      </w:r>
      <w:r w:rsidRPr="00874326">
        <w:rPr>
          <w:rFonts w:ascii="Times New Roman" w:hAnsi="Times New Roman" w:cs="Times New Roman"/>
          <w:sz w:val="24"/>
          <w:szCs w:val="24"/>
        </w:rPr>
        <w:t xml:space="preserve"> buildings. After more than two centuries of isolation, Japan’s borders were forcibly opened to trade in 1854 following the arrival of a United States Navy squadron possessing far superior firepower. Newly aware of a power imbalance with Western countries, Japan kicked off a period of rapid modernization. At the time, many Japanese leaders felt the fastest route to closing the gap was adopting elements of Western culture—including architecture. Foreign architects were sometimes invited to design buildings, but in other cases, domestic architects worked independently to replicate the appearance of Western buildings.</w:t>
      </w:r>
    </w:p>
    <w:p w:rsidR="0094284F" w:rsidRPr="00874326" w:rsidRDefault="0094284F" w:rsidP="0094284F">
      <w:pPr>
        <w:jc w:val="left"/>
        <w:rPr>
          <w:rFonts w:ascii="Times New Roman" w:hAnsi="Times New Roman" w:cs="Times New Roman"/>
          <w:sz w:val="24"/>
          <w:szCs w:val="24"/>
        </w:rPr>
      </w:pPr>
    </w:p>
    <w:p w:rsidR="0094284F" w:rsidRPr="00874326" w:rsidRDefault="0094284F" w:rsidP="0094284F">
      <w:pPr>
        <w:jc w:val="left"/>
        <w:rPr>
          <w:rFonts w:ascii="Times New Roman" w:hAnsi="Times New Roman" w:cs="Times New Roman"/>
          <w:sz w:val="24"/>
          <w:szCs w:val="24"/>
          <w:u w:val="single"/>
        </w:rPr>
      </w:pPr>
      <w:r w:rsidRPr="00874326">
        <w:rPr>
          <w:rFonts w:ascii="Times New Roman" w:hAnsi="Times New Roman" w:cs="Times New Roman"/>
          <w:sz w:val="24"/>
          <w:szCs w:val="24"/>
          <w:u w:val="single"/>
        </w:rPr>
        <w:t>Old Ninth Division Command Headquarters</w:t>
      </w:r>
    </w:p>
    <w:p w:rsidR="0094284F" w:rsidRPr="00874326" w:rsidRDefault="0094284F" w:rsidP="0094284F">
      <w:pPr>
        <w:jc w:val="left"/>
        <w:rPr>
          <w:rFonts w:ascii="Times New Roman" w:hAnsi="Times New Roman" w:cs="Times New Roman"/>
          <w:sz w:val="24"/>
          <w:szCs w:val="24"/>
        </w:rPr>
      </w:pPr>
      <w:r w:rsidRPr="00874326">
        <w:rPr>
          <w:rFonts w:ascii="Times New Roman" w:hAnsi="Times New Roman" w:cs="Times New Roman"/>
          <w:sz w:val="24"/>
          <w:szCs w:val="24"/>
        </w:rPr>
        <w:t>The structure to the left of the museum’s main entrance was once the headquarters for the Ninth Division of the Japanese Imperial Army. The division was established in 1898 and a command center was constructed in the second bailey (</w:t>
      </w:r>
      <w:r w:rsidRPr="00874326">
        <w:rPr>
          <w:rFonts w:ascii="Times New Roman" w:hAnsi="Times New Roman" w:cs="Times New Roman"/>
          <w:i/>
          <w:iCs/>
          <w:sz w:val="24"/>
          <w:szCs w:val="24"/>
        </w:rPr>
        <w:t>ninomaru</w:t>
      </w:r>
      <w:r w:rsidRPr="00874326">
        <w:rPr>
          <w:rFonts w:ascii="Times New Roman" w:hAnsi="Times New Roman" w:cs="Times New Roman"/>
          <w:sz w:val="24"/>
          <w:szCs w:val="24"/>
        </w:rPr>
        <w:t>) of Kanazawa Castle. After World War II, the building was repurposed, renovated, and relocated several times, serving at various points as offices for Kanazawa University, a public health corporation, and museum storage. A project to move the building to its current location and restore the original exterior began in 2017 and was completed in 2020.</w:t>
      </w:r>
    </w:p>
    <w:p w:rsidR="0094284F" w:rsidRPr="00874326" w:rsidRDefault="0094284F" w:rsidP="0094284F">
      <w:pPr>
        <w:jc w:val="left"/>
        <w:rPr>
          <w:rFonts w:ascii="Times New Roman" w:hAnsi="Times New Roman" w:cs="Times New Roman"/>
          <w:sz w:val="24"/>
          <w:szCs w:val="24"/>
        </w:rPr>
      </w:pPr>
    </w:p>
    <w:p w:rsidR="0094284F" w:rsidRPr="00874326" w:rsidRDefault="0094284F" w:rsidP="0094284F">
      <w:pPr>
        <w:jc w:val="left"/>
        <w:rPr>
          <w:rFonts w:ascii="Times New Roman" w:hAnsi="Times New Roman" w:cs="Times New Roman"/>
          <w:sz w:val="24"/>
          <w:szCs w:val="24"/>
        </w:rPr>
      </w:pPr>
      <w:r w:rsidRPr="00874326">
        <w:rPr>
          <w:rFonts w:ascii="Times New Roman" w:hAnsi="Times New Roman" w:cs="Times New Roman"/>
          <w:sz w:val="24"/>
          <w:szCs w:val="24"/>
        </w:rPr>
        <w:t xml:space="preserve">This structure’s bilateral symmetry, double rows of windows, and use of pilasters and a pediment on the exterior are common elements in late nineteenth-century architecture. Inside, the spacious central entrance hall leads to a solid zelkova-wood staircase. The pair of pillars flanking the stairs are topped with stucco acanthus leaves, a common ornamentation on Greek and Roman columns. The windows of the building also slide open vertically rather than horizontally </w:t>
      </w:r>
      <w:r>
        <w:rPr>
          <w:rFonts w:ascii="Times New Roman" w:hAnsi="Times New Roman" w:cs="Times New Roman"/>
          <w:sz w:val="24"/>
          <w:szCs w:val="24"/>
        </w:rPr>
        <w:t>(</w:t>
      </w:r>
      <w:r w:rsidRPr="00874326">
        <w:rPr>
          <w:rFonts w:ascii="Times New Roman" w:hAnsi="Times New Roman" w:cs="Times New Roman"/>
          <w:sz w:val="24"/>
          <w:szCs w:val="24"/>
        </w:rPr>
        <w:t>as was typical in traditional Japanese architecture</w:t>
      </w:r>
      <w:r>
        <w:rPr>
          <w:rFonts w:ascii="Times New Roman" w:hAnsi="Times New Roman" w:cs="Times New Roman"/>
          <w:sz w:val="24"/>
          <w:szCs w:val="24"/>
        </w:rPr>
        <w:t>)</w:t>
      </w:r>
      <w:r w:rsidRPr="00874326">
        <w:rPr>
          <w:rFonts w:ascii="Times New Roman" w:hAnsi="Times New Roman" w:cs="Times New Roman"/>
          <w:sz w:val="24"/>
          <w:szCs w:val="24"/>
        </w:rPr>
        <w:t>.</w:t>
      </w:r>
    </w:p>
    <w:p w:rsidR="0094284F" w:rsidRPr="00874326" w:rsidRDefault="0094284F" w:rsidP="0094284F">
      <w:pPr>
        <w:jc w:val="left"/>
        <w:rPr>
          <w:rFonts w:ascii="Times New Roman" w:hAnsi="Times New Roman" w:cs="Times New Roman"/>
          <w:sz w:val="24"/>
          <w:szCs w:val="24"/>
        </w:rPr>
      </w:pPr>
    </w:p>
    <w:p w:rsidR="0094284F" w:rsidRPr="00874326" w:rsidRDefault="0094284F" w:rsidP="0094284F">
      <w:pPr>
        <w:jc w:val="left"/>
        <w:rPr>
          <w:rFonts w:ascii="Times New Roman" w:hAnsi="Times New Roman" w:cs="Times New Roman"/>
          <w:sz w:val="24"/>
          <w:szCs w:val="24"/>
          <w:u w:val="single"/>
        </w:rPr>
      </w:pPr>
      <w:r w:rsidRPr="00874326">
        <w:rPr>
          <w:rFonts w:ascii="Times New Roman" w:hAnsi="Times New Roman" w:cs="Times New Roman"/>
          <w:sz w:val="24"/>
          <w:szCs w:val="24"/>
          <w:u w:val="single"/>
        </w:rPr>
        <w:t>Old Army Generals</w:t>
      </w:r>
      <w:r>
        <w:rPr>
          <w:rFonts w:ascii="Times New Roman" w:hAnsi="Times New Roman" w:cs="Times New Roman"/>
          <w:sz w:val="24"/>
          <w:szCs w:val="24"/>
          <w:u w:val="single"/>
        </w:rPr>
        <w:t>’</w:t>
      </w:r>
      <w:r w:rsidRPr="00874326">
        <w:rPr>
          <w:rFonts w:ascii="Times New Roman" w:hAnsi="Times New Roman" w:cs="Times New Roman"/>
          <w:sz w:val="24"/>
          <w:szCs w:val="24"/>
          <w:u w:val="single"/>
        </w:rPr>
        <w:t xml:space="preserve"> Club</w:t>
      </w:r>
    </w:p>
    <w:p w:rsidR="0094284F" w:rsidRPr="00874326" w:rsidRDefault="0094284F" w:rsidP="0094284F">
      <w:pPr>
        <w:jc w:val="left"/>
        <w:rPr>
          <w:rFonts w:ascii="Times New Roman" w:hAnsi="Times New Roman" w:cs="Times New Roman"/>
          <w:sz w:val="24"/>
          <w:szCs w:val="24"/>
        </w:rPr>
      </w:pPr>
      <w:r w:rsidRPr="00874326">
        <w:rPr>
          <w:rFonts w:ascii="Times New Roman" w:hAnsi="Times New Roman" w:cs="Times New Roman"/>
          <w:sz w:val="24"/>
          <w:szCs w:val="24"/>
        </w:rPr>
        <w:t>To the right of the museum’s main entrance is the Old Army Generals</w:t>
      </w:r>
      <w:r>
        <w:rPr>
          <w:rFonts w:ascii="Times New Roman" w:hAnsi="Times New Roman" w:cs="Times New Roman"/>
          <w:sz w:val="24"/>
          <w:szCs w:val="24"/>
        </w:rPr>
        <w:t>’</w:t>
      </w:r>
      <w:r w:rsidRPr="00874326">
        <w:rPr>
          <w:rFonts w:ascii="Times New Roman" w:hAnsi="Times New Roman" w:cs="Times New Roman"/>
          <w:sz w:val="24"/>
          <w:szCs w:val="24"/>
        </w:rPr>
        <w:t xml:space="preserve"> Club, a building originally constructed near this location in 1909 as a place for high-ranking commissioned officers to gather and socialize. After World War II, it was a city tax office before becoming the dressing rooms for an adjoining </w:t>
      </w:r>
      <w:r>
        <w:rPr>
          <w:rFonts w:ascii="Times New Roman" w:hAnsi="Times New Roman" w:cs="Times New Roman"/>
          <w:sz w:val="24"/>
          <w:szCs w:val="24"/>
        </w:rPr>
        <w:t>n</w:t>
      </w:r>
      <w:r w:rsidRPr="00874326">
        <w:rPr>
          <w:rFonts w:ascii="Times New Roman" w:hAnsi="Times New Roman" w:cs="Times New Roman"/>
          <w:sz w:val="24"/>
          <w:szCs w:val="24"/>
        </w:rPr>
        <w:t>oh theater, a storage facility for the neighboring Ishikawa Prefectural History Museum, and then office space for several prefectural agencies. Like the Old Ninth Division Command Headquarters, it was also moved to the current location and restored over the period from 2017 to 2020.</w:t>
      </w:r>
    </w:p>
    <w:p w:rsidR="0094284F" w:rsidRPr="00874326" w:rsidRDefault="0094284F" w:rsidP="0094284F">
      <w:pPr>
        <w:jc w:val="left"/>
        <w:rPr>
          <w:rFonts w:ascii="Times New Roman" w:hAnsi="Times New Roman" w:cs="Times New Roman"/>
          <w:sz w:val="24"/>
          <w:szCs w:val="24"/>
        </w:rPr>
      </w:pPr>
    </w:p>
    <w:p w:rsidR="0094284F" w:rsidRPr="00874326" w:rsidRDefault="0094284F" w:rsidP="0094284F">
      <w:pPr>
        <w:jc w:val="left"/>
        <w:rPr>
          <w:rFonts w:ascii="Times New Roman" w:hAnsi="Times New Roman" w:cs="Times New Roman"/>
          <w:sz w:val="24"/>
          <w:szCs w:val="24"/>
        </w:rPr>
      </w:pPr>
      <w:r w:rsidRPr="00874326">
        <w:rPr>
          <w:rFonts w:ascii="Times New Roman" w:hAnsi="Times New Roman" w:cs="Times New Roman"/>
          <w:sz w:val="24"/>
          <w:szCs w:val="24"/>
        </w:rPr>
        <w:t>The central section of the roof of the Generals</w:t>
      </w:r>
      <w:r>
        <w:rPr>
          <w:rFonts w:ascii="Times New Roman" w:hAnsi="Times New Roman" w:cs="Times New Roman"/>
          <w:sz w:val="24"/>
          <w:szCs w:val="24"/>
        </w:rPr>
        <w:t>’</w:t>
      </w:r>
      <w:r w:rsidRPr="00874326">
        <w:rPr>
          <w:rFonts w:ascii="Times New Roman" w:hAnsi="Times New Roman" w:cs="Times New Roman"/>
          <w:sz w:val="24"/>
          <w:szCs w:val="24"/>
        </w:rPr>
        <w:t xml:space="preserve"> Club has the four-way double slope characteristic of a mansard roof, steeper near the top and flaring more gently just above the eaves. Mansard roofs are particularly associated with eighteenth- and nineteenth-century France. The building’s design also incorporates </w:t>
      </w:r>
      <w:r>
        <w:rPr>
          <w:rFonts w:ascii="Times New Roman" w:hAnsi="Times New Roman" w:cs="Times New Roman"/>
          <w:sz w:val="24"/>
          <w:szCs w:val="24"/>
        </w:rPr>
        <w:t>b</w:t>
      </w:r>
      <w:r w:rsidRPr="00874326">
        <w:rPr>
          <w:rFonts w:ascii="Times New Roman" w:hAnsi="Times New Roman" w:cs="Times New Roman"/>
          <w:sz w:val="24"/>
          <w:szCs w:val="24"/>
        </w:rPr>
        <w:t>aroque elements like Corinthian pilasters on the façade and dormer windows on the roof, which demonstrate the technical accomplishments of the unknown architect.</w:t>
      </w:r>
    </w:p>
    <w:p w:rsidR="0094284F" w:rsidRPr="00874326" w:rsidRDefault="0094284F" w:rsidP="0094284F">
      <w:pPr>
        <w:jc w:val="left"/>
        <w:rPr>
          <w:rFonts w:ascii="Times New Roman" w:hAnsi="Times New Roman" w:cs="Times New Roman"/>
          <w:sz w:val="24"/>
          <w:szCs w:val="24"/>
        </w:rPr>
      </w:pPr>
    </w:p>
    <w:p w:rsidR="0094284F" w:rsidRPr="00874326" w:rsidRDefault="0094284F" w:rsidP="0094284F">
      <w:pPr>
        <w:jc w:val="left"/>
        <w:rPr>
          <w:rFonts w:ascii="Times New Roman" w:hAnsi="Times New Roman" w:cs="Times New Roman"/>
          <w:sz w:val="24"/>
          <w:szCs w:val="24"/>
        </w:rPr>
      </w:pPr>
      <w:r w:rsidRPr="00874326">
        <w:rPr>
          <w:rFonts w:ascii="Times New Roman" w:hAnsi="Times New Roman" w:cs="Times New Roman"/>
          <w:sz w:val="24"/>
          <w:szCs w:val="24"/>
        </w:rPr>
        <w:t xml:space="preserve">One incongruous point on the exterior is the presence of five-pointed stars on the ventilation grates along the base of the building. This auspicious symbol was also embroidered on Imperial Army uniforms. Its origin and the reason it became a symbol for the army are debated, but the star was called a </w:t>
      </w:r>
      <w:r w:rsidRPr="00874326">
        <w:rPr>
          <w:rFonts w:ascii="Times New Roman" w:hAnsi="Times New Roman" w:cs="Times New Roman"/>
          <w:i/>
          <w:iCs/>
          <w:sz w:val="24"/>
          <w:szCs w:val="24"/>
        </w:rPr>
        <w:t>tamayoke</w:t>
      </w:r>
      <w:r w:rsidRPr="00874326">
        <w:rPr>
          <w:rFonts w:ascii="Times New Roman" w:hAnsi="Times New Roman" w:cs="Times New Roman"/>
          <w:sz w:val="24"/>
          <w:szCs w:val="24"/>
        </w:rPr>
        <w:t>, meaning “ward against many evils” (</w:t>
      </w:r>
      <w:r w:rsidRPr="00874326">
        <w:rPr>
          <w:rFonts w:ascii="Times New Roman" w:eastAsia="ＭＳ 明朝" w:hAnsi="Times New Roman" w:cs="Times New Roman"/>
          <w:sz w:val="24"/>
          <w:szCs w:val="24"/>
        </w:rPr>
        <w:t>多魔除け</w:t>
      </w:r>
      <w:r w:rsidRPr="00874326">
        <w:rPr>
          <w:rFonts w:ascii="Times New Roman" w:eastAsia="ＭＳ 明朝" w:hAnsi="Times New Roman" w:cs="Times New Roman"/>
          <w:sz w:val="24"/>
          <w:szCs w:val="24"/>
        </w:rPr>
        <w:t>)</w:t>
      </w:r>
      <w:r w:rsidRPr="00874326">
        <w:rPr>
          <w:rFonts w:ascii="Times New Roman" w:hAnsi="Times New Roman" w:cs="Times New Roman"/>
          <w:sz w:val="24"/>
          <w:szCs w:val="24"/>
        </w:rPr>
        <w:t>. The word also means “bullet-averting” if written with different characters (</w:t>
      </w:r>
      <w:r w:rsidRPr="00874326">
        <w:rPr>
          <w:rFonts w:ascii="Times New Roman" w:eastAsia="ＭＳ 明朝" w:hAnsi="Times New Roman" w:cs="Times New Roman"/>
          <w:color w:val="222222"/>
          <w:sz w:val="24"/>
          <w:szCs w:val="24"/>
          <w:shd w:val="clear" w:color="auto" w:fill="FFFFFF"/>
        </w:rPr>
        <w:t>弾除け</w:t>
      </w:r>
      <w:r w:rsidRPr="00874326">
        <w:rPr>
          <w:rFonts w:ascii="Times New Roman" w:hAnsi="Times New Roman" w:cs="Times New Roman"/>
          <w:sz w:val="24"/>
          <w:szCs w:val="24"/>
        </w:rPr>
        <w:t>).</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94284F"/>
    <w:rsid w:val="00444234"/>
    <w:rsid w:val="0094284F"/>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CC600E1-5C83-4E7D-A574-67CC42CED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584</Words>
  <Characters>3331</Characters>
  <Application>Microsoft Office Word</Application>
  <DocSecurity>0</DocSecurity>
  <Lines>27</Lines>
  <Paragraphs>7</Paragraphs>
  <ScaleCrop>false</ScaleCrop>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2023-07-11T05:44:00Z</dcterms:created>
  <dcterms:modified xsi:type="dcterms:W3CDTF">2023-07-11T05:44:00Z</dcterms:modified>
</cp:coreProperties>
</file>