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282" w:rsidRPr="00331AD3" w:rsidRDefault="00C66282" w:rsidP="00C66282">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 xml:space="preserve">Great Golden Rock, Sannomiya Shrine, and </w:t>
      </w:r>
      <w:r w:rsidRPr="00F65CEF">
        <w:rPr>
          <w:rFonts w:ascii="Times New Roman" w:hAnsi="Times New Roman" w:cs="Times New Roman"/>
          <w:b/>
          <w:bCs/>
          <w:color w:val="000000" w:themeColor="text1"/>
          <w:sz w:val="24"/>
          <w:szCs w:val="24"/>
        </w:rPr>
        <w:t>Ushio</w:t>
      </w:r>
      <w:r w:rsidRPr="00F65CEF">
        <w:rPr>
          <w:rFonts w:ascii="Times New Roman" w:hAnsi="Times New Roman" w:cs="Times New Roman"/>
          <w:b/>
          <w:bCs/>
          <w:sz w:val="24"/>
          <w:szCs w:val="24"/>
        </w:rPr>
        <w:t>gū</w:t>
      </w:r>
      <w:r w:rsidRPr="00331AD3">
        <w:rPr>
          <w:rFonts w:ascii="Times New Roman" w:hAnsi="Times New Roman" w:cs="Times New Roman"/>
          <w:b/>
          <w:bCs/>
          <w:sz w:val="24"/>
          <w:szCs w:val="24"/>
        </w:rPr>
        <w:t xml:space="preserve"> Shrine</w:t>
      </w:r>
    </w:p>
    <w:p/>
    <w:p w:rsidR="00C66282" w:rsidRPr="00331AD3" w:rsidRDefault="00C66282" w:rsidP="00C6628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The boulder near the summit of Mt. Hachiōji was named the “Great Golden Rock” because of the way it glows in the morning sun. The name first appears in the eighth-century chronicle </w:t>
      </w:r>
      <w:r w:rsidRPr="00331AD3">
        <w:rPr>
          <w:rFonts w:ascii="Times New Roman" w:hAnsi="Times New Roman" w:cs="Times New Roman"/>
          <w:i/>
          <w:iCs/>
          <w:color w:val="000000" w:themeColor="text1"/>
          <w:sz w:val="24"/>
          <w:szCs w:val="24"/>
        </w:rPr>
        <w:t>Kojiki</w:t>
      </w:r>
      <w:r w:rsidRPr="00331AD3">
        <w:rPr>
          <w:rFonts w:ascii="Times New Roman" w:hAnsi="Times New Roman" w:cs="Times New Roman"/>
          <w:color w:val="000000" w:themeColor="text1"/>
          <w:sz w:val="24"/>
          <w:szCs w:val="24"/>
        </w:rPr>
        <w:t>. Originally, the rock was the abode of the deity Ōyamakui</w:t>
      </w:r>
      <w:r w:rsidRPr="00331AD3" w:rsidDel="00C96A2C">
        <w:rPr>
          <w:rFonts w:ascii="Times New Roman" w:hAnsi="Times New Roman" w:cs="Times New Roman"/>
          <w:color w:val="000000" w:themeColor="text1"/>
          <w:sz w:val="24"/>
          <w:szCs w:val="24"/>
        </w:rPr>
        <w:t xml:space="preserve"> </w:t>
      </w:r>
      <w:r w:rsidRPr="00331AD3">
        <w:rPr>
          <w:rFonts w:ascii="Times New Roman" w:hAnsi="Times New Roman" w:cs="Times New Roman"/>
          <w:color w:val="000000" w:themeColor="text1"/>
          <w:sz w:val="24"/>
          <w:szCs w:val="24"/>
        </w:rPr>
        <w:t xml:space="preserve">no kami, and it is considered the first place where a deity was enshrined within the </w:t>
      </w:r>
      <w:r w:rsidRPr="00331AD3">
        <w:rPr>
          <w:rFonts w:ascii="Times New Roman" w:hAnsi="Times New Roman" w:cs="Times New Roman"/>
          <w:sz w:val="24"/>
          <w:szCs w:val="24"/>
        </w:rPr>
        <w:t>Hiyoshi Taisha shrine precincts</w:t>
      </w:r>
      <w:r w:rsidRPr="00331AD3">
        <w:rPr>
          <w:rFonts w:ascii="Times New Roman" w:hAnsi="Times New Roman" w:cs="Times New Roman"/>
          <w:color w:val="000000" w:themeColor="text1"/>
          <w:sz w:val="24"/>
          <w:szCs w:val="24"/>
        </w:rPr>
        <w:t>. During an earthquake in 1662, a large piece of the rock face broke away and rolled down the mountain to its current location near the road that leads up to the summit of Mt. Hachiōji.</w:t>
      </w:r>
    </w:p>
    <w:p w:rsidR="00C66282" w:rsidRPr="00331AD3" w:rsidRDefault="00C66282" w:rsidP="00C66282">
      <w:pPr>
        <w:adjustRightInd w:val="0"/>
        <w:snapToGrid w:val="0"/>
        <w:contextualSpacing/>
        <w:mirrorIndents/>
        <w:jc w:val="left"/>
        <w:rPr>
          <w:rFonts w:ascii="Times New Roman" w:hAnsi="Times New Roman" w:cs="Times New Roman"/>
          <w:color w:val="000000" w:themeColor="text1"/>
          <w:sz w:val="24"/>
          <w:szCs w:val="24"/>
        </w:rPr>
      </w:pPr>
    </w:p>
    <w:p w:rsidR="00C66282" w:rsidRPr="00331AD3" w:rsidRDefault="00C66282" w:rsidP="00C66282">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color w:val="000000" w:themeColor="text1"/>
          <w:sz w:val="24"/>
          <w:szCs w:val="24"/>
        </w:rPr>
        <w:t xml:space="preserve">Flanking the Great Golden Rock are two shrines built on top of platforms projecting from the side of the mountain, much like Kiyomizudera Temple in Kyoto. The shrines were built in a modified </w:t>
      </w:r>
      <w:r w:rsidRPr="00331AD3">
        <w:rPr>
          <w:rFonts w:ascii="Times New Roman" w:hAnsi="Times New Roman" w:cs="Times New Roman"/>
          <w:i/>
          <w:iCs/>
          <w:color w:val="000000" w:themeColor="text1"/>
          <w:sz w:val="24"/>
          <w:szCs w:val="24"/>
        </w:rPr>
        <w:t xml:space="preserve">gongen-zukuri </w:t>
      </w:r>
      <w:r w:rsidRPr="00331AD3">
        <w:rPr>
          <w:rFonts w:ascii="Times New Roman" w:hAnsi="Times New Roman" w:cs="Times New Roman"/>
          <w:color w:val="000000" w:themeColor="text1"/>
          <w:sz w:val="24"/>
          <w:szCs w:val="24"/>
        </w:rPr>
        <w:t>style, in which both main sanctuary and worship hall are joined under a single roof. The shrines look out over</w:t>
      </w:r>
      <w:r w:rsidRPr="00331AD3">
        <w:rPr>
          <w:rFonts w:ascii="Times New Roman" w:hAnsi="Times New Roman" w:cs="Times New Roman"/>
          <w:sz w:val="24"/>
          <w:szCs w:val="24"/>
        </w:rPr>
        <w:t xml:space="preserve"> Lake Biwa, and on clear days, Mt. Mikami (nicknamed </w:t>
      </w:r>
      <w:r w:rsidRPr="00331AD3">
        <w:rPr>
          <w:rFonts w:ascii="Times New Roman" w:hAnsi="Times New Roman" w:cs="Times New Roman"/>
          <w:color w:val="000000" w:themeColor="text1"/>
          <w:sz w:val="24"/>
          <w:szCs w:val="24"/>
        </w:rPr>
        <w:t>Ō</w:t>
      </w:r>
      <w:r w:rsidRPr="00331AD3">
        <w:rPr>
          <w:rFonts w:ascii="Times New Roman" w:hAnsi="Times New Roman" w:cs="Times New Roman"/>
          <w:sz w:val="24"/>
          <w:szCs w:val="24"/>
        </w:rPr>
        <w:t>mi Fuji) can be seen in the distance beyond the lake.</w:t>
      </w:r>
    </w:p>
    <w:p w:rsidR="00C66282" w:rsidRPr="00331AD3" w:rsidRDefault="00C66282" w:rsidP="00C66282">
      <w:pPr>
        <w:adjustRightInd w:val="0"/>
        <w:snapToGrid w:val="0"/>
        <w:contextualSpacing/>
        <w:mirrorIndents/>
        <w:jc w:val="left"/>
        <w:rPr>
          <w:rFonts w:ascii="Times New Roman" w:hAnsi="Times New Roman" w:cs="Times New Roman"/>
          <w:color w:val="000000" w:themeColor="text1"/>
          <w:sz w:val="24"/>
          <w:szCs w:val="24"/>
        </w:rPr>
      </w:pPr>
    </w:p>
    <w:p w:rsidR="00C66282" w:rsidRPr="00331AD3" w:rsidRDefault="00C66282" w:rsidP="00C66282">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color w:val="000000" w:themeColor="text1"/>
          <w:sz w:val="24"/>
          <w:szCs w:val="24"/>
        </w:rPr>
        <w:t xml:space="preserve">The two shrines are believed to be the dwelling places of the violent manifestations of two deities. Left of the rock is Sannomiya Shrine, where the female deity Kamotamayorihime is enshrined. People pray to her for safe childbirth, the well-being of children, good health, and </w:t>
      </w:r>
      <w:r>
        <w:rPr>
          <w:rFonts w:ascii="Times New Roman" w:hAnsi="Times New Roman" w:cs="Times New Roman"/>
          <w:color w:val="000000" w:themeColor="text1"/>
          <w:sz w:val="24"/>
          <w:szCs w:val="24"/>
        </w:rPr>
        <w:t xml:space="preserve">a </w:t>
      </w:r>
      <w:r w:rsidRPr="00331AD3">
        <w:rPr>
          <w:rFonts w:ascii="Times New Roman" w:hAnsi="Times New Roman" w:cs="Times New Roman"/>
          <w:color w:val="000000" w:themeColor="text1"/>
          <w:sz w:val="24"/>
          <w:szCs w:val="24"/>
        </w:rPr>
        <w:t xml:space="preserve">long life. To the right is </w:t>
      </w:r>
      <w:r w:rsidRPr="00F65CEF">
        <w:rPr>
          <w:rFonts w:ascii="Times New Roman" w:hAnsi="Times New Roman" w:cs="Times New Roman"/>
          <w:color w:val="000000" w:themeColor="text1"/>
          <w:sz w:val="24"/>
          <w:szCs w:val="24"/>
        </w:rPr>
        <w:t>Ushio</w:t>
      </w:r>
      <w:r w:rsidRPr="00F65CEF">
        <w:rPr>
          <w:rFonts w:ascii="Times New Roman" w:hAnsi="Times New Roman" w:cs="Times New Roman"/>
          <w:sz w:val="24"/>
          <w:szCs w:val="24"/>
        </w:rPr>
        <w:t>gū</w:t>
      </w:r>
      <w:r w:rsidRPr="00331AD3">
        <w:rPr>
          <w:rFonts w:ascii="Times New Roman" w:hAnsi="Times New Roman" w:cs="Times New Roman"/>
          <w:color w:val="000000" w:themeColor="text1"/>
          <w:sz w:val="24"/>
          <w:szCs w:val="24"/>
        </w:rPr>
        <w:t xml:space="preserve"> Shrine, where the male deity Ōyamakui is enshrined. People pray to him for the protection of mountains and forests, flood control, civil engineering, and for household health and prosperity.</w:t>
      </w:r>
      <w:r w:rsidRPr="00331AD3">
        <w:rPr>
          <w:rFonts w:ascii="Times New Roman" w:hAnsi="Times New Roman" w:cs="Times New Roman"/>
          <w:b/>
          <w:bCs/>
          <w:sz w:val="24"/>
          <w:szCs w:val="24"/>
        </w:rPr>
        <w:t xml:space="preserve"> </w:t>
      </w:r>
      <w:r w:rsidRPr="00331AD3">
        <w:rPr>
          <w:rFonts w:ascii="Times New Roman" w:hAnsi="Times New Roman" w:cs="Times New Roman"/>
          <w:color w:val="000000" w:themeColor="text1"/>
          <w:sz w:val="24"/>
          <w:szCs w:val="24"/>
        </w:rPr>
        <w:t>The deities’ gentle counterparts are enshrined in Jugegū Shrine and Higashi Hongū (Eastern Main Shrine), respectively.</w:t>
      </w:r>
    </w:p>
    <w:p w:rsidR="00C66282" w:rsidRPr="00331AD3" w:rsidRDefault="00C66282" w:rsidP="00C66282">
      <w:pPr>
        <w:adjustRightInd w:val="0"/>
        <w:snapToGrid w:val="0"/>
        <w:contextualSpacing/>
        <w:mirrorIndents/>
        <w:jc w:val="left"/>
        <w:rPr>
          <w:rFonts w:ascii="Times New Roman" w:hAnsi="Times New Roman" w:cs="Times New Roman"/>
          <w:color w:val="000000" w:themeColor="text1"/>
          <w:sz w:val="24"/>
          <w:szCs w:val="24"/>
        </w:rPr>
      </w:pPr>
    </w:p>
    <w:p w:rsidR="00C66282" w:rsidRPr="00331AD3" w:rsidRDefault="00C66282" w:rsidP="00C6628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These two deities are thought to be betrothed and are brought together once a year during the Sannō Festival, when they are </w:t>
      </w:r>
      <w:r w:rsidRPr="00331AD3">
        <w:rPr>
          <w:rFonts w:ascii="Times New Roman" w:hAnsi="Times New Roman" w:cs="Times New Roman" w:hint="eastAsia"/>
          <w:color w:val="000000" w:themeColor="text1"/>
          <w:sz w:val="24"/>
          <w:szCs w:val="24"/>
        </w:rPr>
        <w:t>r</w:t>
      </w:r>
      <w:r w:rsidRPr="00331AD3">
        <w:rPr>
          <w:rFonts w:ascii="Times New Roman" w:hAnsi="Times New Roman" w:cs="Times New Roman"/>
          <w:color w:val="000000" w:themeColor="text1"/>
          <w:sz w:val="24"/>
          <w:szCs w:val="24"/>
        </w:rPr>
        <w:t xml:space="preserve">eunited at Higashi Hongū. In preparation for the festival, their portable </w:t>
      </w:r>
      <w:r w:rsidRPr="00331AD3">
        <w:rPr>
          <w:rFonts w:ascii="Times New Roman" w:hAnsi="Times New Roman" w:cs="Times New Roman"/>
          <w:i/>
          <w:iCs/>
          <w:color w:val="000000" w:themeColor="text1"/>
          <w:sz w:val="24"/>
          <w:szCs w:val="24"/>
        </w:rPr>
        <w:t xml:space="preserve">mikoshi </w:t>
      </w:r>
      <w:r w:rsidRPr="00331AD3">
        <w:rPr>
          <w:rFonts w:ascii="Times New Roman" w:hAnsi="Times New Roman" w:cs="Times New Roman"/>
          <w:color w:val="000000" w:themeColor="text1"/>
          <w:sz w:val="24"/>
          <w:szCs w:val="24"/>
        </w:rPr>
        <w:t xml:space="preserve">shrines are carried up the mountain and placed in these two halls on the first Sunday in March. This marks the beginning of a symbolic “courtship period,” and lanterns on the exterior of each shrine are lit during this time. On the night of April 12, the two </w:t>
      </w:r>
      <w:r w:rsidRPr="00331AD3">
        <w:rPr>
          <w:rFonts w:ascii="Times New Roman" w:hAnsi="Times New Roman" w:cs="Times New Roman"/>
          <w:i/>
          <w:iCs/>
          <w:color w:val="000000" w:themeColor="text1"/>
          <w:sz w:val="24"/>
          <w:szCs w:val="24"/>
        </w:rPr>
        <w:t xml:space="preserve">mikoshi </w:t>
      </w:r>
      <w:r w:rsidRPr="00331AD3">
        <w:rPr>
          <w:rFonts w:ascii="Times New Roman" w:hAnsi="Times New Roman" w:cs="Times New Roman"/>
          <w:color w:val="000000" w:themeColor="text1"/>
          <w:sz w:val="24"/>
          <w:szCs w:val="24"/>
        </w:rPr>
        <w:t>are carried down the mountain at breakneck speed to Higashi Hongū.</w:t>
      </w:r>
    </w:p>
    <w:p w:rsidR="00C66282" w:rsidRPr="00331AD3" w:rsidRDefault="00C66282" w:rsidP="00C66282">
      <w:pPr>
        <w:adjustRightInd w:val="0"/>
        <w:snapToGrid w:val="0"/>
        <w:contextualSpacing/>
        <w:mirrorIndents/>
        <w:jc w:val="left"/>
        <w:rPr>
          <w:rFonts w:ascii="Times New Roman" w:hAnsi="Times New Roman" w:cs="Times New Roman"/>
          <w:color w:val="000000" w:themeColor="text1"/>
          <w:sz w:val="24"/>
          <w:szCs w:val="24"/>
        </w:rPr>
      </w:pPr>
    </w:p>
    <w:p w:rsidR="00C66282" w:rsidRPr="00331AD3" w:rsidRDefault="00C66282" w:rsidP="00C66282">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 xml:space="preserve">Both Sannomiya and </w:t>
      </w:r>
      <w:r w:rsidRPr="00F65CEF">
        <w:rPr>
          <w:rFonts w:ascii="Times New Roman" w:hAnsi="Times New Roman" w:cs="Times New Roman"/>
          <w:color w:val="000000" w:themeColor="text1"/>
          <w:sz w:val="24"/>
          <w:szCs w:val="24"/>
        </w:rPr>
        <w:t>Ushio</w:t>
      </w:r>
      <w:r w:rsidRPr="00F65CEF">
        <w:rPr>
          <w:rFonts w:ascii="Times New Roman" w:hAnsi="Times New Roman" w:cs="Times New Roman"/>
          <w:sz w:val="24"/>
          <w:szCs w:val="24"/>
        </w:rPr>
        <w:t>gū</w:t>
      </w:r>
      <w:r w:rsidRPr="00331AD3">
        <w:rPr>
          <w:rFonts w:ascii="Times New Roman" w:hAnsi="Times New Roman" w:cs="Times New Roman"/>
          <w:sz w:val="24"/>
          <w:szCs w:val="24"/>
        </w:rPr>
        <w:t xml:space="preserve"> are designated Important Cultural Properties.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282"/>
    <w:rsid w:val="00444234"/>
    <w:rsid w:val="00C42597"/>
    <w:rsid w:val="00C6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C69EE1-DAAD-4C0C-AFE5-568C94EC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