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2040" w:rsidRPr="000130D4" w:rsidRDefault="00052040" w:rsidP="00052040">
      <w:pPr>
        <w:pStyle w:val="Body"/>
        <w:jc w:val="left"/>
        <w:rPr>
          <w:rFonts w:ascii="Times New Roman" w:eastAsia="Helvetica Neue" w:hAnsi="Times New Roman" w:cs="Times New Roman"/>
          <w:b/>
          <w:bCs/>
        </w:rPr>
      </w:pPr>
      <w:r w:rsidRPr="000130D4">
        <w:rPr>
          <w:rFonts w:ascii="Times New Roman" w:hAnsi="Times New Roman" w:cs="Times New Roman"/>
          <w:b/>
          <w:bCs/>
        </w:rPr>
        <w:t xml:space="preserve">Ikenoyu–Kussharo Kotan Old Road </w:t>
      </w:r>
    </w:p>
    <w:p w:rsidR="00052040" w:rsidRPr="000130D4" w:rsidRDefault="00052040" w:rsidP="00052040">
      <w:pPr>
        <w:widowControl/>
        <w:jc w:val="left"/>
        <w:rPr>
          <w:rFonts w:ascii="Times New Roman" w:eastAsia="Times New Roman" w:hAnsi="Times New Roman" w:cs="Times New Roman"/>
          <w:color w:val="000000"/>
          <w:kern w:val="0"/>
          <w:sz w:val="24"/>
          <w:szCs w:val="24"/>
        </w:rPr>
      </w:pPr>
      <w:r/>
    </w:p>
    <w:p w:rsidR="00052040" w:rsidRPr="000130D4" w:rsidRDefault="00052040" w:rsidP="00052040">
      <w:pPr>
        <w:widowControl/>
        <w:jc w:val="left"/>
        <w:rPr>
          <w:rFonts w:ascii="Times New Roman" w:eastAsia="Times New Roman" w:hAnsi="Times New Roman" w:cs="Times New Roman"/>
          <w:color w:val="000000"/>
          <w:kern w:val="0"/>
          <w:sz w:val="24"/>
          <w:szCs w:val="24"/>
        </w:rPr>
      </w:pPr>
      <w:r w:rsidRPr="000130D4">
        <w:rPr>
          <w:rFonts w:ascii="Times New Roman" w:hAnsi="Times New Roman" w:cs="Times New Roman"/>
          <w:sz w:val="24"/>
          <w:szCs w:val="24"/>
        </w:rPr>
        <w:t xml:space="preserve">Ainu people traditionally lived in villages (called </w:t>
      </w:r>
      <w:r w:rsidRPr="000130D4">
        <w:rPr>
          <w:rFonts w:ascii="Times New Roman" w:hAnsi="Times New Roman" w:cs="Times New Roman"/>
          <w:i/>
          <w:sz w:val="24"/>
          <w:szCs w:val="24"/>
        </w:rPr>
        <w:t>kotan</w:t>
      </w:r>
      <w:r w:rsidRPr="000130D4">
        <w:rPr>
          <w:rFonts w:ascii="Times New Roman" w:hAnsi="Times New Roman" w:cs="Times New Roman"/>
          <w:sz w:val="24"/>
          <w:szCs w:val="24"/>
        </w:rPr>
        <w:t>) around the lakes and along the rivers and coasts of Hokkaido</w:t>
      </w:r>
      <w:r w:rsidRPr="000130D4">
        <w:rPr>
          <w:rFonts w:ascii="Times New Roman" w:eastAsia="Times New Roman" w:hAnsi="Times New Roman" w:cs="Times New Roman"/>
          <w:color w:val="000000"/>
          <w:kern w:val="0"/>
          <w:sz w:val="24"/>
          <w:szCs w:val="24"/>
        </w:rPr>
        <w:t>. They fished for salmon and trout and hunted and foraged on the land. Waterways provided valuable resources and enabled communities to travel and trade. One of the main villages in the Kussharo area is Kussharo Kotan, located on the southernmost shore of the lake, close to the source of the Kushiro River.</w:t>
      </w:r>
    </w:p>
    <w:p w:rsidR="00052040" w:rsidRPr="000130D4" w:rsidRDefault="00052040" w:rsidP="00052040">
      <w:pPr>
        <w:pStyle w:val="Body"/>
        <w:ind w:firstLine="840"/>
        <w:rPr>
          <w:rFonts w:ascii="Times New Roman" w:eastAsia="Helvetica Neue" w:hAnsi="Times New Roman" w:cs="Times New Roman"/>
        </w:rPr>
      </w:pPr>
      <w:r w:rsidRPr="000130D4">
        <w:rPr>
          <w:rFonts w:ascii="Times New Roman" w:hAnsi="Times New Roman" w:cs="Times New Roman"/>
        </w:rPr>
        <w:t xml:space="preserve">A stretch of the Mashu Kussharo Trail (MKT) follows the old road between the Ikenoyu hot spring and Kussharo Kotan. The trail continues for approximately 4 kilometers through lakeside woodland. </w:t>
      </w:r>
      <w:r w:rsidRPr="000130D4">
        <w:rPr>
          <w:rFonts w:ascii="Times New Roman" w:hAnsi="Times New Roman" w:cs="Times New Roman"/>
          <w:color w:val="000000" w:themeColor="text1"/>
        </w:rPr>
        <w:t>Trees along the trail include Manchurian elm,</w:t>
      </w:r>
      <w:r w:rsidRPr="000130D4">
        <w:rPr>
          <w:rFonts w:ascii="Times New Roman" w:hAnsi="Times New Roman" w:cs="Times New Roman"/>
          <w:color w:val="FF0000"/>
        </w:rPr>
        <w:t xml:space="preserve"> </w:t>
      </w:r>
      <w:r w:rsidRPr="000130D4">
        <w:rPr>
          <w:rFonts w:ascii="Times New Roman" w:hAnsi="Times New Roman" w:cs="Times New Roman"/>
        </w:rPr>
        <w:t xml:space="preserve">the bark of which was used to produce thread for weaving cloth. In summer and early fall, woodland perennials such as jack-in-the-pulpit and purple-flowering monkshood fringe the trail. </w:t>
      </w:r>
    </w:p>
    <w:p w:rsidR="00052040" w:rsidRPr="000130D4" w:rsidRDefault="00052040" w:rsidP="00052040">
      <w:pPr>
        <w:pStyle w:val="Body"/>
        <w:ind w:firstLine="840"/>
        <w:rPr>
          <w:rFonts w:ascii="Times New Roman" w:hAnsi="Times New Roman" w:cs="Times New Roman"/>
        </w:rPr>
      </w:pPr>
      <w:r w:rsidRPr="000130D4">
        <w:rPr>
          <w:rFonts w:ascii="Times New Roman" w:hAnsi="Times New Roman" w:cs="Times New Roman"/>
        </w:rPr>
        <w:t xml:space="preserve">Many generations of Ainu have walked between Kussharo Kotan </w:t>
      </w:r>
      <w:r>
        <w:rPr>
          <w:rFonts w:ascii="Times New Roman" w:hAnsi="Times New Roman" w:cs="Times New Roman"/>
        </w:rPr>
        <w:t xml:space="preserve">and Ikenoyu </w:t>
      </w:r>
      <w:r w:rsidRPr="000130D4">
        <w:rPr>
          <w:rFonts w:ascii="Times New Roman" w:hAnsi="Times New Roman" w:cs="Times New Roman"/>
        </w:rPr>
        <w:t xml:space="preserve">to bathe </w:t>
      </w:r>
      <w:r>
        <w:rPr>
          <w:rFonts w:ascii="Times New Roman" w:hAnsi="Times New Roman" w:cs="Times New Roman"/>
        </w:rPr>
        <w:t xml:space="preserve">in the hot spring </w:t>
      </w:r>
      <w:r w:rsidRPr="000130D4">
        <w:rPr>
          <w:rFonts w:ascii="Times New Roman" w:hAnsi="Times New Roman" w:cs="Times New Roman"/>
        </w:rPr>
        <w:t xml:space="preserve">or use the warm water to prepare materials, such as tree bark, for weaving. Visitors can learn about the traditional Ainu way of life at the Kussharo Kotan Ainu Museum. Exhibits include old photographs and artifacts such as tools and traditional clothing. A provider of Ainu cultural programs and several outdoor-activity guides offering lake and river canoeing tours are </w:t>
      </w:r>
      <w:r>
        <w:rPr>
          <w:rFonts w:ascii="Times New Roman" w:hAnsi="Times New Roman" w:cs="Times New Roman"/>
        </w:rPr>
        <w:t>based</w:t>
      </w:r>
      <w:r w:rsidRPr="000130D4">
        <w:rPr>
          <w:rFonts w:ascii="Times New Roman" w:hAnsi="Times New Roman" w:cs="Times New Roman"/>
        </w:rPr>
        <w:t xml:space="preserve"> in Kussharo Kotan.</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Helvetica Neue">
    <w:altName w:val="ＭＳ 明朝"/>
    <w:charset w:val="00"/>
    <w:family w:val="auto"/>
    <w:pitch w:val="variable"/>
    <w:sig w:usb0="E50002FF" w:usb1="500079DB" w:usb2="0000001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2040"/>
    <w:rsid w:val="00052040"/>
    <w:rsid w:val="00444234"/>
    <w:rsid w:val="00C4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522BE58-6BE2-47DB-A13C-7D358573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rsid w:val="00052040"/>
    <w:pPr>
      <w:widowControl w:val="0"/>
      <w:pBdr>
        <w:top w:val="nil"/>
        <w:left w:val="nil"/>
        <w:bottom w:val="nil"/>
        <w:right w:val="nil"/>
        <w:between w:val="nil"/>
        <w:bar w:val="nil"/>
      </w:pBdr>
      <w:jc w:val="both"/>
    </w:pPr>
    <w:rPr>
      <w:rFonts w:ascii="Helvetica" w:hAnsi="Helvetica" w:cs="Arial Unicode MS"/>
      <w:color w:val="000000"/>
      <w:sz w:val="24"/>
      <w:szCs w:val="24"/>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2023-07-11T05:40:00Z</dcterms:created>
  <dcterms:modified xsi:type="dcterms:W3CDTF">2023-07-11T05:40:00Z</dcterms:modified>
</cp:coreProperties>
</file>