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2C84" w:rsidRDefault="00232C84" w:rsidP="00232C84">
      <w:pPr>
        <w:rPr>
          <w:rFonts w:ascii="Times New Roman" w:hAnsi="Times New Roman" w:cs="Times New Roman"/>
          <w:b/>
          <w:bCs/>
          <w:color w:val="000000" w:themeColor="text1"/>
          <w:sz w:val="24"/>
          <w:szCs w:val="24"/>
        </w:rPr>
      </w:pPr>
      <w:r w:rsidRPr="00BD7809">
        <w:rPr>
          <w:rFonts w:ascii="Times New Roman" w:hAnsi="Times New Roman" w:cs="Times New Roman"/>
          <w:b/>
          <w:bCs/>
          <w:color w:val="000000" w:themeColor="text1"/>
          <w:sz w:val="24"/>
          <w:szCs w:val="24"/>
        </w:rPr>
        <w:t xml:space="preserve">Welcome to Tokachi Shikaoi Geopark </w:t>
      </w:r>
    </w:p>
    <w:p w:rsidR="00232C84" w:rsidRDefault="00232C84" w:rsidP="00232C84">
      <w:pPr>
        <w:rPr>
          <w:rFonts w:ascii="Times New Roman" w:hAnsi="Times New Roman" w:cs="Times New Roman"/>
          <w:color w:val="000000"/>
          <w:sz w:val="24"/>
          <w:szCs w:val="24"/>
        </w:rPr>
      </w:pPr>
      <w:r/>
    </w:p>
    <w:p w:rsidR="00232C84" w:rsidRPr="00BD7809" w:rsidRDefault="00232C84" w:rsidP="00232C84">
      <w:pPr>
        <w:rPr>
          <w:rFonts w:ascii="Times New Roman" w:hAnsi="Times New Roman" w:cs="Times New Roman"/>
          <w:color w:val="000000"/>
          <w:sz w:val="24"/>
          <w:szCs w:val="24"/>
        </w:rPr>
      </w:pPr>
      <w:r w:rsidRPr="00BD7809">
        <w:rPr>
          <w:rFonts w:ascii="Times New Roman" w:hAnsi="Times New Roman" w:cs="Times New Roman"/>
          <w:color w:val="000000"/>
          <w:sz w:val="24"/>
          <w:szCs w:val="24"/>
        </w:rPr>
        <w:t>Clusters of lava domes, areas of permafrost, and vast plains are among the defining features of Tokachi Shikaoi Geopark, which makes up part of Daisetsuzan National Park. The geopark also supports rare species of plants and animals, such as a subspecies of the northern pika</w:t>
      </w:r>
      <w:r w:rsidRPr="00BD7809">
        <w:rPr>
          <w:rFonts w:ascii="Times New Roman" w:hAnsi="Times New Roman" w:cs="Times New Roman"/>
          <w:color w:val="000000" w:themeColor="text1"/>
          <w:sz w:val="24"/>
          <w:szCs w:val="24"/>
          <w:shd w:val="clear" w:color="auto" w:fill="FFFFFF"/>
        </w:rPr>
        <w:t xml:space="preserve">. Volcanic activity and a cold climate have influenced all aspects of </w:t>
      </w:r>
      <w:r w:rsidRPr="00BD7809">
        <w:rPr>
          <w:rFonts w:ascii="Times New Roman" w:hAnsi="Times New Roman" w:cs="Times New Roman"/>
          <w:color w:val="000000" w:themeColor="text1"/>
          <w:sz w:val="24"/>
          <w:szCs w:val="24"/>
        </w:rPr>
        <w:t>Tokachi Shikaoi Geopark</w:t>
      </w:r>
      <w:r w:rsidRPr="00BD7809">
        <w:rPr>
          <w:rFonts w:ascii="Times New Roman" w:hAnsi="Times New Roman" w:cs="Times New Roman"/>
          <w:color w:val="000000" w:themeColor="text1"/>
          <w:sz w:val="24"/>
          <w:szCs w:val="24"/>
          <w:shd w:val="clear" w:color="auto" w:fill="FFFFFF"/>
        </w:rPr>
        <w:t>, from the topography and biodiversity to the area’s cultural heritage.</w:t>
      </w:r>
    </w:p>
    <w:p w:rsidR="00232C84" w:rsidRPr="00BD7809" w:rsidRDefault="00232C84" w:rsidP="00232C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BD7809">
        <w:rPr>
          <w:rFonts w:ascii="Times New Roman" w:hAnsi="Times New Roman" w:cs="Times New Roman"/>
          <w:color w:val="000000" w:themeColor="text1"/>
          <w:sz w:val="24"/>
          <w:szCs w:val="24"/>
          <w:shd w:val="clear" w:color="auto" w:fill="FFFFFF"/>
        </w:rPr>
        <w:tab/>
        <w:t xml:space="preserve">The park offers insights into the geological evolution of Hokkaido with a focus on the Shikaribetsu volcanic group in northern Shikaoi and the Tokachi Plain to the south. </w:t>
      </w:r>
      <w:r w:rsidRPr="00BD7809">
        <w:rPr>
          <w:rFonts w:ascii="Times New Roman" w:hAnsi="Times New Roman" w:cs="Times New Roman"/>
          <w:color w:val="000000"/>
          <w:sz w:val="24"/>
          <w:szCs w:val="24"/>
        </w:rPr>
        <w:t xml:space="preserve">Among the parks most interesting features are periglacial phenomena and evidence of geological processes, such </w:t>
      </w:r>
      <w:r w:rsidRPr="00BD7809">
        <w:rPr>
          <w:rFonts w:ascii="Times New Roman" w:hAnsi="Times New Roman" w:cs="Times New Roman"/>
          <w:color w:val="000000" w:themeColor="text1"/>
          <w:sz w:val="24"/>
          <w:szCs w:val="24"/>
          <w:shd w:val="clear" w:color="auto" w:fill="FFFFFF"/>
        </w:rPr>
        <w:t xml:space="preserve">as freeze-thaw-weathered slopes and windholes that vent cold air in summer and warm, moist air in winter. </w:t>
      </w:r>
      <w:r w:rsidRPr="00BD7809">
        <w:rPr>
          <w:rFonts w:ascii="Times New Roman" w:hAnsi="Times New Roman" w:cs="Times New Roman"/>
          <w:color w:val="000000"/>
          <w:sz w:val="24"/>
          <w:szCs w:val="24"/>
        </w:rPr>
        <w:t>The park also offers a range of activities including guided walks, canoe excursions, and hot-air balloon rides.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2C84"/>
    <w:rsid w:val="00232C84"/>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2C85AB-8162-46C8-822D-986573A8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