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839" w:rsidRDefault="00627839" w:rsidP="00627839">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The Effects of a Cold Climate </w:t>
      </w:r>
    </w:p>
    <w:p w:rsidR="00627839" w:rsidRDefault="00627839" w:rsidP="00627839">
      <w:pPr>
        <w:rPr>
          <w:rFonts w:ascii="Times New Roman" w:hAnsi="Times New Roman" w:cs="Times New Roman"/>
          <w:b/>
          <w:bCs/>
          <w:color w:val="000000"/>
          <w:sz w:val="24"/>
          <w:szCs w:val="24"/>
        </w:rPr>
      </w:pPr>
      <w:r/>
    </w:p>
    <w:p w:rsidR="00627839" w:rsidRPr="00BD7809" w:rsidRDefault="00627839" w:rsidP="00627839">
      <w:pPr>
        <w:rPr>
          <w:rFonts w:ascii="Times New Roman" w:hAnsi="Times New Roman" w:cs="Times New Roman"/>
          <w:sz w:val="24"/>
          <w:szCs w:val="24"/>
        </w:rPr>
      </w:pPr>
      <w:r w:rsidRPr="00BD7809">
        <w:rPr>
          <w:rFonts w:ascii="Times New Roman" w:hAnsi="Times New Roman" w:cs="Times New Roman"/>
          <w:color w:val="000000" w:themeColor="text1"/>
          <w:sz w:val="24"/>
          <w:szCs w:val="24"/>
        </w:rPr>
        <w:t xml:space="preserve">The cold climate and the freezing and thawing of water and ice are integral in shaping the landscape of </w:t>
      </w:r>
      <w:r w:rsidRPr="00BD7809">
        <w:rPr>
          <w:rFonts w:ascii="Times New Roman" w:hAnsi="Times New Roman" w:cs="Times New Roman"/>
          <w:color w:val="000000"/>
          <w:sz w:val="24"/>
          <w:szCs w:val="24"/>
        </w:rPr>
        <w:t>Tokachi Shikaoi Geopark. The cold climate preserves permafrost, which is present at relatively low altitudes in the park. The permafrost is some of the southernmost in the Northern Hemisphere. Permafrost, landforms including talus slopes, and periglacial phenomena such as windholes are examples of the effects of a cold climate and the influence climate can have on an area’s topography and biodiversity.</w:t>
      </w:r>
    </w:p>
    <w:p w:rsidR="00627839" w:rsidRPr="00BD7809" w:rsidRDefault="00627839" w:rsidP="00627839">
      <w:pPr>
        <w:rPr>
          <w:rFonts w:ascii="Times New Roman" w:hAnsi="Times New Roman" w:cs="Times New Roman"/>
          <w:sz w:val="24"/>
          <w:szCs w:val="24"/>
        </w:rPr>
      </w:pPr>
    </w:p>
    <w:p w:rsidR="00627839" w:rsidRPr="00BD7809" w:rsidRDefault="00627839" w:rsidP="00627839">
      <w:pPr>
        <w:rPr>
          <w:rFonts w:ascii="Times New Roman" w:hAnsi="Times New Roman" w:cs="Times New Roman"/>
          <w:sz w:val="24"/>
          <w:szCs w:val="24"/>
        </w:rPr>
      </w:pPr>
      <w:r w:rsidRPr="00BD7809">
        <w:rPr>
          <w:rFonts w:ascii="Times New Roman" w:hAnsi="Times New Roman" w:cs="Times New Roman"/>
          <w:i/>
          <w:iCs/>
          <w:color w:val="000000"/>
          <w:sz w:val="24"/>
          <w:szCs w:val="24"/>
        </w:rPr>
        <w:t>How cold is “cold”?</w:t>
      </w:r>
    </w:p>
    <w:p w:rsidR="00627839" w:rsidRPr="00BD7809" w:rsidRDefault="00627839" w:rsidP="00627839">
      <w:pPr>
        <w:rPr>
          <w:rFonts w:ascii="Times New Roman" w:hAnsi="Times New Roman" w:cs="Times New Roman"/>
          <w:sz w:val="24"/>
          <w:szCs w:val="24"/>
        </w:rPr>
      </w:pPr>
      <w:r w:rsidRPr="00BD7809">
        <w:rPr>
          <w:rFonts w:ascii="Times New Roman" w:hAnsi="Times New Roman" w:cs="Times New Roman"/>
          <w:color w:val="000000"/>
          <w:sz w:val="24"/>
          <w:szCs w:val="24"/>
        </w:rPr>
        <w:t xml:space="preserve">Winters are long in Shikaoi. The low temperature for the downtown area does not exceed 0 </w:t>
      </w:r>
      <w:r w:rsidRPr="00BD7809">
        <w:rPr>
          <w:rFonts w:ascii="Times New Roman" w:hAnsi="Times New Roman" w:cs="Times New Roman"/>
          <w:color w:val="000000"/>
          <w:sz w:val="24"/>
          <w:szCs w:val="24"/>
          <w:shd w:val="clear" w:color="auto" w:fill="FFFFFF"/>
        </w:rPr>
        <w:t>degrees Celsius</w:t>
      </w:r>
      <w:r w:rsidRPr="00BD7809">
        <w:rPr>
          <w:rFonts w:ascii="Times New Roman" w:hAnsi="Times New Roman" w:cs="Times New Roman"/>
          <w:color w:val="000000"/>
          <w:sz w:val="24"/>
          <w:szCs w:val="24"/>
        </w:rPr>
        <w:t xml:space="preserve"> for around 157 days of the year*, and the high remains subzero for approximately 73 days*. In January, the average temperature is -6.7</w:t>
      </w:r>
      <w:r w:rsidRPr="00BD7809">
        <w:rPr>
          <w:rFonts w:ascii="Times New Roman" w:hAnsi="Times New Roman" w:cs="Times New Roman"/>
          <w:color w:val="000000"/>
          <w:sz w:val="24"/>
          <w:szCs w:val="24"/>
          <w:shd w:val="clear" w:color="auto" w:fill="FFFFFF"/>
        </w:rPr>
        <w:t xml:space="preserve"> degrees </w:t>
      </w:r>
      <w:r w:rsidRPr="00BD7809">
        <w:rPr>
          <w:rFonts w:ascii="Times New Roman" w:hAnsi="Times New Roman" w:cs="Times New Roman"/>
          <w:color w:val="000000"/>
          <w:sz w:val="24"/>
          <w:szCs w:val="24"/>
        </w:rPr>
        <w:t>in the town and -12.2</w:t>
      </w:r>
      <w:r w:rsidRPr="00BD7809">
        <w:rPr>
          <w:rFonts w:ascii="Times New Roman" w:hAnsi="Times New Roman" w:cs="Times New Roman"/>
          <w:color w:val="000000"/>
          <w:sz w:val="24"/>
          <w:szCs w:val="24"/>
          <w:shd w:val="clear" w:color="auto" w:fill="FFFFFF"/>
        </w:rPr>
        <w:t xml:space="preserve"> degrees</w:t>
      </w:r>
      <w:r w:rsidRPr="00BD7809">
        <w:rPr>
          <w:rFonts w:ascii="Times New Roman" w:hAnsi="Times New Roman" w:cs="Times New Roman"/>
          <w:color w:val="000000"/>
          <w:sz w:val="24"/>
          <w:szCs w:val="24"/>
        </w:rPr>
        <w:t xml:space="preserve"> around Lake Shikaribetsu. During the coldest spells, the temperature around the lake can drop to as low as -30</w:t>
      </w:r>
      <w:r w:rsidRPr="00BD7809">
        <w:rPr>
          <w:rFonts w:ascii="Times New Roman" w:hAnsi="Times New Roman" w:cs="Times New Roman"/>
          <w:color w:val="000000"/>
          <w:sz w:val="24"/>
          <w:szCs w:val="24"/>
          <w:shd w:val="clear" w:color="auto" w:fill="FFFFFF"/>
        </w:rPr>
        <w:t xml:space="preserve"> degrees.</w:t>
      </w:r>
      <w:r w:rsidRPr="00BD7809">
        <w:rPr>
          <w:rFonts w:ascii="Times New Roman" w:hAnsi="Times New Roman" w:cs="Times New Roman"/>
          <w:color w:val="000000"/>
          <w:sz w:val="24"/>
          <w:szCs w:val="24"/>
        </w:rPr>
        <w:t xml:space="preserve"> The lake freezes over in December and remains fully frozen until around mid-April. At the peak of winter, the ice covering the lake can reach a thickness of 1 meter.</w:t>
      </w:r>
    </w:p>
    <w:p w:rsidR="00627839" w:rsidRPr="00BD7809" w:rsidRDefault="00627839" w:rsidP="00627839">
      <w:pPr>
        <w:rPr>
          <w:rFonts w:ascii="Times New Roman" w:hAnsi="Times New Roman" w:cs="Times New Roman"/>
          <w:sz w:val="24"/>
          <w:szCs w:val="24"/>
        </w:rPr>
      </w:pPr>
    </w:p>
    <w:p w:rsidR="00627839" w:rsidRPr="00BD7809" w:rsidRDefault="00627839" w:rsidP="00627839">
      <w:pPr>
        <w:rPr>
          <w:rFonts w:ascii="Times New Roman" w:hAnsi="Times New Roman" w:cs="Times New Roman"/>
          <w:sz w:val="24"/>
          <w:szCs w:val="24"/>
        </w:rPr>
      </w:pPr>
      <w:r w:rsidRPr="00BD7809">
        <w:rPr>
          <w:rFonts w:ascii="Times New Roman" w:hAnsi="Times New Roman" w:cs="Times New Roman"/>
          <w:color w:val="000000"/>
          <w:sz w:val="24"/>
          <w:szCs w:val="24"/>
        </w:rPr>
        <w:t>*Based on local weather readings collected between 1991 and 2020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7839"/>
    <w:rsid w:val="00444234"/>
    <w:rsid w:val="0062783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03DD92-DC7F-484A-B8D5-41E5809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