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D71" w:rsidRPr="001E6D40" w:rsidRDefault="00826D71" w:rsidP="00826D71">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Birds in Kikuchi Gorge</w:t>
      </w:r>
    </w:p>
    <w:p w:rsidR="00826D71" w:rsidRDefault="00826D71" w:rsidP="00826D71">
      <w:pPr>
        <w:rPr>
          <w:rFonts w:ascii="Times New Roman" w:eastAsia="ＭＳ 明朝" w:hAnsi="Times New Roman" w:cs="Times New Roman"/>
          <w:sz w:val="24"/>
          <w:szCs w:val="24"/>
        </w:rPr>
      </w:pPr>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More than 60 species of birds live in or visit Kikuchi Gorge throughout the year—a diversity made possible by the proximity of thriving forest and river ecosystems in the gorge. Many of the species avoid humans and stick to areas where few hikers tread. But casual observers can still catch a glimpse of the local birdlife and, especially in summer, hear the singing of several distinctive winged visitors.</w:t>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Common birds living in trees around the Kikuchi River year-round include the </w:t>
      </w:r>
      <w:r w:rsidRPr="00FC3367">
        <w:rPr>
          <w:rFonts w:ascii="Times New Roman" w:eastAsia="ＭＳ 明朝" w:hAnsi="Times New Roman" w:cs="Times New Roman"/>
          <w:b/>
          <w:i/>
          <w:iCs/>
          <w:sz w:val="24"/>
          <w:szCs w:val="24"/>
          <w:lang w:val="en"/>
        </w:rPr>
        <w:t>yamagara</w:t>
      </w:r>
      <w:r w:rsidRPr="00FC3367">
        <w:rPr>
          <w:rFonts w:ascii="Times New Roman" w:eastAsia="ＭＳ 明朝" w:hAnsi="Times New Roman" w:cs="Times New Roman"/>
          <w:b/>
          <w:sz w:val="24"/>
          <w:szCs w:val="24"/>
          <w:lang w:val="en"/>
        </w:rPr>
        <w:t xml:space="preserve"> tit</w:t>
      </w:r>
      <w:r w:rsidRPr="00FC3367">
        <w:rPr>
          <w:rFonts w:ascii="Times New Roman" w:eastAsia="ＭＳ 明朝" w:hAnsi="Times New Roman" w:cs="Times New Roman"/>
          <w:sz w:val="24"/>
          <w:szCs w:val="24"/>
          <w:lang w:val="en"/>
        </w:rPr>
        <w:t xml:space="preserve">, distinguished by its gray back and wings, chestnut-colored belly, and black and white head; the </w:t>
      </w:r>
      <w:r w:rsidRPr="00FC3367">
        <w:rPr>
          <w:rFonts w:ascii="Times New Roman" w:eastAsia="ＭＳ 明朝" w:hAnsi="Times New Roman" w:cs="Times New Roman"/>
          <w:b/>
          <w:i/>
          <w:iCs/>
          <w:sz w:val="24"/>
          <w:szCs w:val="24"/>
          <w:lang w:val="en"/>
        </w:rPr>
        <w:t>shijukara</w:t>
      </w:r>
      <w:r w:rsidRPr="00FC3367">
        <w:rPr>
          <w:rFonts w:ascii="Times New Roman" w:eastAsia="ＭＳ 明朝" w:hAnsi="Times New Roman" w:cs="Times New Roman"/>
          <w:b/>
          <w:sz w:val="24"/>
          <w:szCs w:val="24"/>
          <w:lang w:val="en"/>
        </w:rPr>
        <w:t xml:space="preserve"> tit</w:t>
      </w:r>
      <w:r w:rsidRPr="00FC3367">
        <w:rPr>
          <w:rFonts w:ascii="Times New Roman" w:eastAsia="ＭＳ 明朝" w:hAnsi="Times New Roman" w:cs="Times New Roman"/>
          <w:sz w:val="24"/>
          <w:szCs w:val="24"/>
          <w:lang w:val="en"/>
        </w:rPr>
        <w:t xml:space="preserve">, which has a yellow-green back, blueish-gray wings, and a black head with white cheeks; and the light-brown and gray stubby-billed </w:t>
      </w:r>
      <w:r w:rsidRPr="00FC3367">
        <w:rPr>
          <w:rFonts w:ascii="Times New Roman" w:eastAsia="ＭＳ 明朝" w:hAnsi="Times New Roman" w:cs="Times New Roman"/>
          <w:b/>
          <w:bCs/>
          <w:i/>
          <w:iCs/>
          <w:sz w:val="24"/>
          <w:szCs w:val="24"/>
          <w:lang w:val="en"/>
        </w:rPr>
        <w:t>enaga</w:t>
      </w:r>
      <w:r w:rsidRPr="00FC3367">
        <w:rPr>
          <w:rFonts w:ascii="Times New Roman" w:eastAsia="ＭＳ 明朝" w:hAnsi="Times New Roman" w:cs="Times New Roman"/>
          <w:sz w:val="24"/>
          <w:szCs w:val="24"/>
          <w:lang w:val="en"/>
        </w:rPr>
        <w:t xml:space="preserve"> or </w:t>
      </w:r>
      <w:r w:rsidRPr="00FC3367">
        <w:rPr>
          <w:rFonts w:ascii="Times New Roman" w:eastAsia="ＭＳ 明朝" w:hAnsi="Times New Roman" w:cs="Times New Roman"/>
          <w:b/>
          <w:sz w:val="24"/>
          <w:szCs w:val="24"/>
          <w:lang w:val="en"/>
        </w:rPr>
        <w:t>long-tailed tit</w:t>
      </w:r>
      <w:r w:rsidRPr="00FC3367">
        <w:rPr>
          <w:rFonts w:ascii="Times New Roman" w:eastAsia="ＭＳ 明朝" w:hAnsi="Times New Roman" w:cs="Times New Roman"/>
          <w:sz w:val="24"/>
          <w:szCs w:val="24"/>
          <w:lang w:val="en"/>
        </w:rPr>
        <w:t xml:space="preserve">. Often seen close to the water </w:t>
      </w:r>
      <w:r>
        <w:rPr>
          <w:rFonts w:ascii="Times New Roman" w:eastAsia="ＭＳ 明朝" w:hAnsi="Times New Roman" w:cs="Times New Roman"/>
          <w:sz w:val="24"/>
          <w:szCs w:val="24"/>
          <w:lang w:val="en"/>
        </w:rPr>
        <w:t>are</w:t>
      </w:r>
      <w:r w:rsidRPr="00FC3367">
        <w:rPr>
          <w:rFonts w:ascii="Times New Roman" w:eastAsia="ＭＳ 明朝" w:hAnsi="Times New Roman" w:cs="Times New Roman"/>
          <w:sz w:val="24"/>
          <w:szCs w:val="24"/>
          <w:lang w:val="en"/>
        </w:rPr>
        <w:t xml:space="preserve"> the </w:t>
      </w:r>
      <w:r w:rsidRPr="00FC3367">
        <w:rPr>
          <w:rFonts w:ascii="Times New Roman" w:eastAsia="ＭＳ 明朝" w:hAnsi="Times New Roman" w:cs="Times New Roman"/>
          <w:b/>
          <w:sz w:val="24"/>
          <w:szCs w:val="24"/>
          <w:lang w:val="en"/>
        </w:rPr>
        <w:t xml:space="preserve">gray wagtail </w:t>
      </w:r>
      <w:r w:rsidRPr="00FC3367">
        <w:rPr>
          <w:rFonts w:ascii="Times New Roman" w:eastAsia="ＭＳ 明朝" w:hAnsi="Times New Roman" w:cs="Times New Roman"/>
          <w:sz w:val="24"/>
          <w:szCs w:val="24"/>
          <w:lang w:val="en"/>
        </w:rPr>
        <w:t>(</w:t>
      </w:r>
      <w:r w:rsidRPr="00FC3367">
        <w:rPr>
          <w:rFonts w:ascii="Times New Roman" w:eastAsia="ＭＳ 明朝" w:hAnsi="Times New Roman" w:cs="Times New Roman"/>
          <w:i/>
          <w:sz w:val="24"/>
          <w:szCs w:val="24"/>
          <w:lang w:val="en"/>
        </w:rPr>
        <w:t>kisekirei</w:t>
      </w:r>
      <w:r w:rsidRPr="00FC3367">
        <w:rPr>
          <w:rFonts w:ascii="Times New Roman" w:eastAsia="ＭＳ 明朝" w:hAnsi="Times New Roman" w:cs="Times New Roman"/>
          <w:sz w:val="24"/>
          <w:szCs w:val="24"/>
          <w:lang w:val="en"/>
        </w:rPr>
        <w:t xml:space="preserve">), whose back is gray and belly a bright lemon yellow, and the black and white </w:t>
      </w:r>
      <w:r w:rsidRPr="00FC3367">
        <w:rPr>
          <w:rFonts w:ascii="Times New Roman" w:eastAsia="ＭＳ 明朝" w:hAnsi="Times New Roman" w:cs="Times New Roman"/>
          <w:b/>
          <w:sz w:val="24"/>
          <w:szCs w:val="24"/>
          <w:lang w:val="en"/>
        </w:rPr>
        <w:t>crested kingfisher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yamasemi</w:t>
      </w:r>
      <w:r w:rsidRPr="00FC3367">
        <w:rPr>
          <w:rFonts w:ascii="Times New Roman" w:eastAsia="ＭＳ 明朝" w:hAnsi="Times New Roman" w:cs="Times New Roman"/>
          <w:sz w:val="24"/>
          <w:szCs w:val="24"/>
          <w:lang w:val="en"/>
        </w:rPr>
        <w:t xml:space="preserve">), which grows up to 40 centimeters long and sports a </w:t>
      </w:r>
      <w:r w:rsidRPr="00FC3367">
        <w:rPr>
          <w:rFonts w:ascii="Times New Roman" w:eastAsia="ＭＳ 明朝" w:hAnsi="Times New Roman" w:cs="Times New Roman"/>
          <w:sz w:val="24"/>
          <w:szCs w:val="24"/>
        </w:rPr>
        <w:t>prominent spiky crest on its head</w:t>
      </w:r>
      <w:r w:rsidRPr="00FC3367">
        <w:rPr>
          <w:rFonts w:ascii="Times New Roman" w:eastAsia="ＭＳ 明朝" w:hAnsi="Times New Roman" w:cs="Times New Roman"/>
          <w:sz w:val="24"/>
          <w:szCs w:val="24"/>
          <w:lang w:val="en"/>
        </w:rPr>
        <w:t xml:space="preserve">. The upper end of the gorge is the domain of the </w:t>
      </w:r>
      <w:r w:rsidRPr="00FC3367">
        <w:rPr>
          <w:rFonts w:ascii="Times New Roman" w:eastAsia="ＭＳ 明朝" w:hAnsi="Times New Roman" w:cs="Times New Roman"/>
          <w:b/>
          <w:sz w:val="24"/>
          <w:szCs w:val="24"/>
          <w:lang w:val="en"/>
        </w:rPr>
        <w:t>mountain hawk-eagle</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kumataka</w:t>
      </w:r>
      <w:r w:rsidRPr="00FC3367">
        <w:rPr>
          <w:rFonts w:ascii="Times New Roman" w:eastAsia="ＭＳ 明朝" w:hAnsi="Times New Roman" w:cs="Times New Roman"/>
          <w:sz w:val="24"/>
          <w:szCs w:val="24"/>
          <w:lang w:val="en"/>
        </w:rPr>
        <w:t>), an imposing dark-brown raptor with a wingspan of up to 175 centimeters. This apex predator’s presence indicates a healthy ecosystem with a well-developed food chain.</w:t>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These permanent residents are joined by a variety of migratory birds in late spring and summer, when the song of the vividly colored </w:t>
      </w:r>
      <w:r w:rsidRPr="00FC3367">
        <w:rPr>
          <w:rFonts w:ascii="Times New Roman" w:eastAsia="ＭＳ 明朝" w:hAnsi="Times New Roman" w:cs="Times New Roman"/>
          <w:b/>
          <w:sz w:val="24"/>
          <w:szCs w:val="24"/>
          <w:lang w:val="en"/>
        </w:rPr>
        <w:t>blue-and-white flycatcher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oruri</w:t>
      </w:r>
      <w:r w:rsidRPr="00FC3367">
        <w:rPr>
          <w:rFonts w:ascii="Times New Roman" w:eastAsia="ＭＳ 明朝" w:hAnsi="Times New Roman" w:cs="Times New Roman"/>
          <w:sz w:val="24"/>
          <w:szCs w:val="24"/>
          <w:lang w:val="en"/>
        </w:rPr>
        <w:t>), traveling from Southeast Asia, can be heard throughout the gorge. This species has been celebrated for its fluid, melodic song and kept as a pet at least since the Edo period (1603–1867), when it came to be considered one of Japan’s “three great singing birds,” along with the Japanese bush warbler (</w:t>
      </w:r>
      <w:r w:rsidRPr="00FC3367">
        <w:rPr>
          <w:rFonts w:ascii="Times New Roman" w:eastAsia="ＭＳ 明朝" w:hAnsi="Times New Roman" w:cs="Times New Roman"/>
          <w:i/>
          <w:sz w:val="24"/>
          <w:szCs w:val="24"/>
          <w:lang w:val="en"/>
        </w:rPr>
        <w:t>uguisu</w:t>
      </w:r>
      <w:r w:rsidRPr="00FC3367">
        <w:rPr>
          <w:rFonts w:ascii="Times New Roman" w:eastAsia="ＭＳ 明朝" w:hAnsi="Times New Roman" w:cs="Times New Roman"/>
          <w:sz w:val="24"/>
          <w:szCs w:val="24"/>
          <w:lang w:val="en"/>
        </w:rPr>
        <w:t xml:space="preserve">) and the </w:t>
      </w:r>
      <w:r w:rsidRPr="00FC3367">
        <w:rPr>
          <w:rFonts w:ascii="Times New Roman" w:eastAsia="ＭＳ 明朝" w:hAnsi="Times New Roman" w:cs="Times New Roman"/>
          <w:i/>
          <w:iCs/>
          <w:sz w:val="24"/>
          <w:szCs w:val="24"/>
          <w:lang w:val="en"/>
        </w:rPr>
        <w:t>komadori</w:t>
      </w:r>
      <w:r w:rsidRPr="00FC3367">
        <w:rPr>
          <w:rFonts w:ascii="Times New Roman" w:eastAsia="ＭＳ 明朝" w:hAnsi="Times New Roman" w:cs="Times New Roman"/>
          <w:sz w:val="24"/>
          <w:szCs w:val="24"/>
          <w:lang w:val="en"/>
        </w:rPr>
        <w:t xml:space="preserve"> robin. A larger songbird that also journeys to Kikuchi Gorge in summer is the </w:t>
      </w:r>
      <w:r w:rsidRPr="00FC3367">
        <w:rPr>
          <w:rFonts w:ascii="Times New Roman" w:eastAsia="ＭＳ 明朝" w:hAnsi="Times New Roman" w:cs="Times New Roman"/>
          <w:b/>
          <w:sz w:val="24"/>
          <w:szCs w:val="24"/>
          <w:lang w:val="en"/>
        </w:rPr>
        <w:t>lesser cuckoo</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hototogisu</w:t>
      </w:r>
      <w:r w:rsidRPr="00FC3367">
        <w:rPr>
          <w:rFonts w:ascii="Times New Roman" w:eastAsia="ＭＳ 明朝" w:hAnsi="Times New Roman" w:cs="Times New Roman"/>
          <w:sz w:val="24"/>
          <w:szCs w:val="24"/>
          <w:lang w:val="en"/>
        </w:rPr>
        <w:t>), evoked by poets for more than a millennium for its cry—a brief, four-part repeating phrase of “kwer-kwah-kwah-kurh.”</w:t>
      </w:r>
    </w:p>
    <w:p w:rsidR="00826D71" w:rsidRPr="00FC3367"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826D71" w:rsidRDefault="00826D71" w:rsidP="00826D7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gorge is much quieter in winter, when the </w:t>
      </w:r>
      <w:r w:rsidRPr="00FC3367">
        <w:rPr>
          <w:rFonts w:ascii="Times New Roman" w:eastAsia="ＭＳ 明朝" w:hAnsi="Times New Roman" w:cs="Times New Roman"/>
          <w:b/>
          <w:sz w:val="24"/>
          <w:szCs w:val="24"/>
          <w:lang w:val="en"/>
        </w:rPr>
        <w:t>pale thrush</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shirohara</w:t>
      </w:r>
      <w:r w:rsidRPr="00FC3367">
        <w:rPr>
          <w:rFonts w:ascii="Times New Roman" w:eastAsia="ＭＳ 明朝" w:hAnsi="Times New Roman" w:cs="Times New Roman"/>
          <w:sz w:val="24"/>
          <w:szCs w:val="24"/>
          <w:lang w:val="en"/>
        </w:rPr>
        <w:t xml:space="preserve">), brown on the back and whitish on the belly with a gray and yellow bill, can be seen traversing the forest floor, picking through the fallen leaves in search of food. The </w:t>
      </w:r>
      <w:r w:rsidRPr="00FC3367">
        <w:rPr>
          <w:rFonts w:ascii="Times New Roman" w:eastAsia="ＭＳ 明朝" w:hAnsi="Times New Roman" w:cs="Times New Roman"/>
          <w:b/>
          <w:sz w:val="24"/>
          <w:szCs w:val="24"/>
          <w:lang w:val="en"/>
        </w:rPr>
        <w:t>copper pheasant</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yamadori</w:t>
      </w:r>
      <w:r w:rsidRPr="00FC3367">
        <w:rPr>
          <w:rFonts w:ascii="Times New Roman" w:eastAsia="ＭＳ 明朝" w:hAnsi="Times New Roman" w:cs="Times New Roman"/>
          <w:sz w:val="24"/>
          <w:szCs w:val="24"/>
          <w:lang w:val="en"/>
        </w:rPr>
        <w:t>) may also be glimpsed between the bare trees. This elegant long-tailed bird, named for its shiny brown plumage, is found only in Japan. The male is distinguished by its yellow bill and red face, while the female is smaller, with grayish-brown plumage.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6D71"/>
    <w:rsid w:val="00444234"/>
    <w:rsid w:val="00826D7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57ED58-2F64-42C9-968F-C49065C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