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0E2" w:rsidRPr="001E6D40" w:rsidRDefault="00DE10E2" w:rsidP="00DE10E2">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Insects in Kikuchi Gorge</w:t>
      </w:r>
    </w:p>
    <w:p w:rsidR="00DE10E2" w:rsidRDefault="00DE10E2" w:rsidP="00DE10E2">
      <w:pPr>
        <w:rPr>
          <w:rFonts w:ascii="Times New Roman" w:eastAsia="ＭＳ 明朝" w:hAnsi="Times New Roman" w:cs="Times New Roman"/>
          <w:sz w:val="24"/>
          <w:szCs w:val="24"/>
        </w:rPr>
      </w:pPr>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Diverse plant life and an abundance of fresh water sources make Kikuchi Gorge a favorable environment for a wide variety of insects. Among the more than 1,000 local species, the following are relatively easy to spot.</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small </w:t>
      </w:r>
      <w:r w:rsidRPr="00FC3367">
        <w:rPr>
          <w:rFonts w:ascii="Times New Roman" w:eastAsia="ＭＳ 明朝" w:hAnsi="Times New Roman" w:cs="Times New Roman"/>
          <w:b/>
          <w:i/>
          <w:sz w:val="24"/>
          <w:szCs w:val="24"/>
          <w:lang w:val="en"/>
        </w:rPr>
        <w:t>Celastrina sugitanii</w:t>
      </w:r>
      <w:r w:rsidRPr="00FC3367">
        <w:rPr>
          <w:rFonts w:ascii="Times New Roman" w:eastAsia="ＭＳ 明朝" w:hAnsi="Times New Roman" w:cs="Times New Roman"/>
          <w:b/>
          <w:sz w:val="24"/>
          <w:szCs w:val="24"/>
          <w:lang w:val="en"/>
        </w:rPr>
        <w:t xml:space="preserve"> butterfly</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Sugitani rurishijimi</w:t>
      </w:r>
      <w:r w:rsidRPr="00FC3367">
        <w:rPr>
          <w:rFonts w:ascii="Times New Roman" w:eastAsia="ＭＳ 明朝" w:hAnsi="Times New Roman" w:cs="Times New Roman"/>
          <w:sz w:val="24"/>
          <w:szCs w:val="24"/>
          <w:lang w:val="en"/>
        </w:rPr>
        <w:t>) emerges from its chrysalis in mid-spring, around the time when the cherry trees in the gorge burst into bloom. Its wings are dark blue on the top side and whitish-gray with small black dots on the underside. Living only for two months at most, the species is often seen around puddles near the river between March and May.</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Soon after the </w:t>
      </w:r>
      <w:r w:rsidRPr="00FC3367">
        <w:rPr>
          <w:rFonts w:ascii="Times New Roman" w:eastAsia="ＭＳ 明朝" w:hAnsi="Times New Roman" w:cs="Times New Roman"/>
          <w:i/>
          <w:sz w:val="24"/>
          <w:szCs w:val="24"/>
          <w:lang w:val="en"/>
        </w:rPr>
        <w:t>Celastrina sugitanii</w:t>
      </w:r>
      <w:r w:rsidRPr="00FC3367">
        <w:rPr>
          <w:rFonts w:ascii="Times New Roman" w:eastAsia="ＭＳ 明朝" w:hAnsi="Times New Roman" w:cs="Times New Roman"/>
          <w:sz w:val="24"/>
          <w:szCs w:val="24"/>
          <w:lang w:val="en"/>
        </w:rPr>
        <w:t xml:space="preserve">’s time is over, the appearance of the white flowers of the </w:t>
      </w:r>
      <w:r w:rsidRPr="00FC3367">
        <w:rPr>
          <w:rFonts w:ascii="Times New Roman" w:eastAsia="ＭＳ 明朝" w:hAnsi="Times New Roman" w:cs="Times New Roman"/>
          <w:i/>
          <w:sz w:val="24"/>
          <w:szCs w:val="24"/>
          <w:lang w:val="en"/>
        </w:rPr>
        <w:t>utsugi</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Deutzia crenata</w:t>
      </w:r>
      <w:r w:rsidRPr="00FC3367">
        <w:rPr>
          <w:rFonts w:ascii="Times New Roman" w:eastAsia="ＭＳ 明朝" w:hAnsi="Times New Roman" w:cs="Times New Roman"/>
          <w:sz w:val="24"/>
          <w:szCs w:val="24"/>
          <w:lang w:val="en"/>
        </w:rPr>
        <w:t xml:space="preserve">) shrub attracts butterflies such as the </w:t>
      </w:r>
      <w:r w:rsidRPr="00FC3367">
        <w:rPr>
          <w:rFonts w:ascii="Times New Roman" w:eastAsia="ＭＳ 明朝" w:hAnsi="Times New Roman" w:cs="Times New Roman"/>
          <w:b/>
          <w:sz w:val="24"/>
          <w:szCs w:val="24"/>
          <w:lang w:val="en"/>
        </w:rPr>
        <w:t>Japanese flash</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torafu shijimi</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Rapala arata</w:t>
      </w:r>
      <w:r w:rsidRPr="00FC3367">
        <w:rPr>
          <w:rFonts w:ascii="Times New Roman" w:eastAsia="ＭＳ 明朝" w:hAnsi="Times New Roman" w:cs="Times New Roman"/>
          <w:sz w:val="24"/>
          <w:szCs w:val="24"/>
          <w:lang w:val="en"/>
        </w:rPr>
        <w:t xml:space="preserve">), whose wings are deep blue on the top side while the underside is adorned by a tiger-like spot of orange and black alongside a white and brown stripe pattern; the </w:t>
      </w:r>
      <w:r w:rsidRPr="00FC3367">
        <w:rPr>
          <w:rFonts w:ascii="Times New Roman" w:eastAsia="ＭＳ 明朝" w:hAnsi="Times New Roman" w:cs="Times New Roman"/>
          <w:b/>
          <w:sz w:val="24"/>
          <w:szCs w:val="24"/>
          <w:lang w:val="en"/>
        </w:rPr>
        <w:t>white admiral</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ichimonjicho</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Limenitis camilla</w:t>
      </w:r>
      <w:r w:rsidRPr="00FC3367">
        <w:rPr>
          <w:rFonts w:ascii="Times New Roman" w:eastAsia="ＭＳ 明朝" w:hAnsi="Times New Roman" w:cs="Times New Roman"/>
          <w:sz w:val="24"/>
          <w:szCs w:val="24"/>
          <w:lang w:val="en"/>
        </w:rPr>
        <w:t xml:space="preserve">), distinguished by the stark white bands on its dark-brown wings; and the orange and black </w:t>
      </w:r>
      <w:r w:rsidRPr="00FC3367">
        <w:rPr>
          <w:rFonts w:ascii="Times New Roman" w:eastAsia="ＭＳ 明朝" w:hAnsi="Times New Roman" w:cs="Times New Roman"/>
          <w:b/>
          <w:sz w:val="24"/>
          <w:szCs w:val="24"/>
          <w:lang w:val="en"/>
        </w:rPr>
        <w:t>large map</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sakahachicho</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Araschnia burejana</w:t>
      </w:r>
      <w:r w:rsidRPr="00FC3367">
        <w:rPr>
          <w:rFonts w:ascii="Times New Roman" w:eastAsia="ＭＳ 明朝" w:hAnsi="Times New Roman" w:cs="Times New Roman"/>
          <w:sz w:val="24"/>
          <w:szCs w:val="24"/>
          <w:lang w:val="en"/>
        </w:rPr>
        <w:t>).</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From April to around July, several kinds of broad-winged damselflies can be spotted flying over the rapids of the Kikuchi River, preying on tiny aquatic insects. </w:t>
      </w:r>
      <w:r w:rsidRPr="00FC3367">
        <w:rPr>
          <w:rFonts w:ascii="Times New Roman" w:eastAsia="ＭＳ 明朝" w:hAnsi="Times New Roman" w:cs="Times New Roman"/>
          <w:b/>
          <w:i/>
          <w:sz w:val="24"/>
          <w:szCs w:val="24"/>
          <w:lang w:val="en"/>
        </w:rPr>
        <w:t>Mnais pruinosa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asahina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kawatonbo</w:t>
      </w:r>
      <w:r w:rsidRPr="00FC3367">
        <w:rPr>
          <w:rFonts w:ascii="Times New Roman" w:eastAsia="ＭＳ 明朝" w:hAnsi="Times New Roman" w:cs="Times New Roman"/>
          <w:sz w:val="24"/>
          <w:szCs w:val="24"/>
          <w:lang w:val="en"/>
        </w:rPr>
        <w:t xml:space="preserve">) is about 5 centimeters long with an emerald-green body and wings that vary in color from a bright orange to a barely visible gray, whereas </w:t>
      </w:r>
      <w:r w:rsidRPr="00FC3367">
        <w:rPr>
          <w:rFonts w:ascii="Times New Roman" w:eastAsia="ＭＳ 明朝" w:hAnsi="Times New Roman" w:cs="Times New Roman"/>
          <w:b/>
          <w:i/>
          <w:sz w:val="24"/>
          <w:szCs w:val="24"/>
          <w:lang w:val="en"/>
        </w:rPr>
        <w:t>Mnais costalis</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nihon kawatonbo</w:t>
      </w:r>
      <w:r w:rsidRPr="00FC3367">
        <w:rPr>
          <w:rFonts w:ascii="Times New Roman" w:eastAsia="ＭＳ 明朝" w:hAnsi="Times New Roman" w:cs="Times New Roman"/>
          <w:sz w:val="24"/>
          <w:szCs w:val="24"/>
          <w:lang w:val="en"/>
        </w:rPr>
        <w:t>) has slightly darker, orange-brown wings on a metallic-blue body.</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June is the season for the </w:t>
      </w:r>
      <w:r w:rsidRPr="00FC3367">
        <w:rPr>
          <w:rFonts w:ascii="Times New Roman" w:eastAsia="ＭＳ 明朝" w:hAnsi="Times New Roman" w:cs="Times New Roman"/>
          <w:b/>
          <w:i/>
          <w:sz w:val="24"/>
          <w:szCs w:val="24"/>
          <w:lang w:val="en"/>
        </w:rPr>
        <w:t>Luciola parvula</w:t>
      </w:r>
      <w:r w:rsidRPr="00FC3367">
        <w:rPr>
          <w:rFonts w:ascii="Times New Roman" w:eastAsia="ＭＳ 明朝" w:hAnsi="Times New Roman" w:cs="Times New Roman"/>
          <w:b/>
          <w:sz w:val="24"/>
          <w:szCs w:val="24"/>
          <w:lang w:val="en"/>
        </w:rPr>
        <w:t xml:space="preserve"> firefly</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himebotaru</w:t>
      </w:r>
      <w:r w:rsidRPr="00FC3367">
        <w:rPr>
          <w:rFonts w:ascii="Times New Roman" w:eastAsia="ＭＳ 明朝" w:hAnsi="Times New Roman" w:cs="Times New Roman"/>
          <w:sz w:val="24"/>
          <w:szCs w:val="24"/>
          <w:lang w:val="en"/>
        </w:rPr>
        <w:t>), a tiny beetle that is almost impossible to spot during the day but emits bursts of bright-yellow light from just after sunset to close to midnight.</w:t>
      </w:r>
    </w:p>
    <w:p w:rsidR="00DE10E2" w:rsidRPr="00FC3367"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DE10E2" w:rsidRDefault="00DE10E2" w:rsidP="00DE10E2">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Later in summer, the </w:t>
      </w:r>
      <w:r w:rsidRPr="00FC3367">
        <w:rPr>
          <w:rFonts w:ascii="Times New Roman" w:eastAsia="ＭＳ 明朝" w:hAnsi="Times New Roman" w:cs="Times New Roman"/>
          <w:b/>
          <w:sz w:val="24"/>
          <w:szCs w:val="24"/>
          <w:lang w:val="en"/>
        </w:rPr>
        <w:t>alpine black swallowtail</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miyama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karasuageha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Papilio maackii</w:t>
      </w:r>
      <w:r w:rsidRPr="00FC3367">
        <w:rPr>
          <w:rFonts w:ascii="Times New Roman" w:eastAsia="ＭＳ 明朝" w:hAnsi="Times New Roman" w:cs="Times New Roman"/>
          <w:sz w:val="24"/>
          <w:szCs w:val="24"/>
          <w:lang w:val="en"/>
        </w:rPr>
        <w:t xml:space="preserve">), a large butterfly with a wingspan of around 12 centimeters, can often be found around puddles and small riverside pools. Its wings are black on the top side and covered with iridescent blue or green scales. The </w:t>
      </w:r>
      <w:r w:rsidRPr="00FC3367">
        <w:rPr>
          <w:rFonts w:ascii="Times New Roman" w:eastAsia="ＭＳ 明朝" w:hAnsi="Times New Roman" w:cs="Times New Roman"/>
          <w:b/>
          <w:sz w:val="24"/>
          <w:szCs w:val="24"/>
          <w:lang w:val="en"/>
        </w:rPr>
        <w:t>Japanese peacock swallowtail</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karasuageha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Papilio dehaanii</w:t>
      </w:r>
      <w:r w:rsidRPr="00FC3367">
        <w:rPr>
          <w:rFonts w:ascii="Times New Roman" w:eastAsia="ＭＳ 明朝" w:hAnsi="Times New Roman" w:cs="Times New Roman"/>
          <w:sz w:val="24"/>
          <w:szCs w:val="24"/>
          <w:lang w:val="en"/>
        </w:rPr>
        <w:t>) is similar in color but somewhat smaller, and the gap between its fore- and hindwings is less pronounced than that of the alpine black swallowtail.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10E2"/>
    <w:rsid w:val="00444234"/>
    <w:rsid w:val="00C42597"/>
    <w:rsid w:val="00DE1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2CD6C5-A0A4-4070-9785-C98D11A0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