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1E4" w:rsidRDefault="004071E4">
      <w:pPr>
        <w:rPr>
          <w:b/>
        </w:rPr>
      </w:pPr>
      <w:r>
        <w:rPr>
          <w:b/>
        </w:rPr>
        <w:t>Dining at an Izakaya</w:t>
      </w:r>
    </w:p>
    <w:p w:rsidR="004071E4" w:rsidRDefault="004071E4">
      <w:r/>
    </w:p>
    <w:p w:rsidR="004071E4" w:rsidRDefault="004071E4">
      <w:r>
        <w:t xml:space="preserve">As one of Japan’s top sake-brewing regions, Aizu-Wakamatsu offers plenty of places to relax with a drink. One of the best ways to enjoy local hospitality is by visiting an </w:t>
      </w:r>
      <w:r>
        <w:rPr>
          <w:i/>
        </w:rPr>
        <w:t>izakaya</w:t>
      </w:r>
      <w:r>
        <w:t>, a full-service restaurant that typically offers a wide variety of beverages and food items. All ages are welcome, and it is not unusual to see children dining there with their families.</w:t>
      </w:r>
    </w:p>
    <w:p w:rsidR="004071E4" w:rsidRDefault="004071E4">
      <w:r>
        <w:t xml:space="preserve"> </w:t>
      </w:r>
    </w:p>
    <w:p w:rsidR="004071E4" w:rsidRDefault="004071E4">
      <w:r>
        <w:t xml:space="preserve">Upon entering, you will be greeted and seated at a table on flooring or at a low table on tatami mats, in which case you will be asked to remove your shoes. After being handed a wet towel to cleanse your hands, the server will give you time to look over the menu, before coming back to take orders. </w:t>
      </w:r>
      <w:r>
        <w:rPr>
          <w:i/>
        </w:rPr>
        <w:t>Izakaya</w:t>
      </w:r>
      <w:r>
        <w:t xml:space="preserve"> food tends to be simple and filling. It often includes seasonal specials using local produce, as well as favorites such as </w:t>
      </w:r>
      <w:r>
        <w:rPr>
          <w:i/>
        </w:rPr>
        <w:t>yakitori</w:t>
      </w:r>
      <w:r>
        <w:t xml:space="preserve"> (grilled chicken on skewers) or </w:t>
      </w:r>
      <w:r>
        <w:rPr>
          <w:i/>
        </w:rPr>
        <w:t>karaage</w:t>
      </w:r>
      <w:r>
        <w:t xml:space="preserve"> (fried chicken). Menus also usually feature some dishes suitable for vegetarians, and there is typically a range of alcoholic and non-alcoholic drinks to try, including the area’s prizewinning sake.</w:t>
      </w:r>
    </w:p>
    <w:p w:rsidR="004071E4" w:rsidRDefault="004071E4">
      <w:r>
        <w:t xml:space="preserve"> </w:t>
      </w:r>
    </w:p>
    <w:p w:rsidR="004071E4" w:rsidRDefault="004071E4">
      <w:r>
        <w:t xml:space="preserve">Dishes served at </w:t>
      </w:r>
      <w:r>
        <w:rPr>
          <w:i/>
        </w:rPr>
        <w:t xml:space="preserve">izakaya </w:t>
      </w:r>
      <w:r>
        <w:t>are generally meant to be shared among everyone at the table. This allows each member of the group to enjoy a variety of tastes. Finally, don’t forget to follow Japanese custom and say “</w:t>
      </w:r>
      <w:r>
        <w:rPr>
          <w:i/>
        </w:rPr>
        <w:t>Kanpai</w:t>
      </w:r>
      <w:r>
        <w:t>!” (Cheers!) as you raise your glass and toast to a good time in Aizu-Wakamatsu.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1E4"/>
    <w:rsid w:val="004071E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DEB8C-DE86-4757-96B4-270899E8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2023-07-11T05:18:00Z</dcterms:created>
  <dcterms:modified xsi:type="dcterms:W3CDTF">2023-07-11T05:18:00Z</dcterms:modified>
</cp:coreProperties>
</file>