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445E" w:rsidRPr="001512A7" w:rsidRDefault="00A4445E" w:rsidP="00A444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12A7">
        <w:rPr>
          <w:rFonts w:ascii="Times New Roman" w:hAnsi="Times New Roman" w:cs="Times New Roman"/>
          <w:b/>
          <w:bCs/>
          <w:sz w:val="24"/>
          <w:szCs w:val="24"/>
        </w:rPr>
        <w:t>Ikebana (Tablet Text)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/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NEXT PERFORMANCE: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>Ikebana Flower Arrangement</w:t>
      </w: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The Japanese art of flower arrangement is called </w:t>
      </w: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ikebana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, or </w:t>
      </w: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kado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>.</w:t>
      </w: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When performing a live demonstration, </w:t>
      </w: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ikebana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 practitioners first sit and carefully lay out their tools.</w:t>
      </w: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After inspecting the materials and planning the composition, they start working on the arrangement.</w:t>
      </w: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Ikebana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 is a classical art, the origins of which can be traced back over 1,500 years.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When Buddhism was introduced to Japan in the sixth century, it became customary to offer flowers in vases before the statues of Buddhist divinities.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Over time, this practice of flower offerings developed into an independent art form.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Nobles and educated Buddhist monks held exhibitions to appreciate beautiful arrangements.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In the sixteenth century, the monk Ikenobo Senno (1482–1543) codified rules for the practice of flower arranging.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This is generally considered to be the beginning of </w:t>
      </w: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ikebana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 as it is known today.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Ikebana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 gradually became popular with people of all social classes.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It was particularly favored by tea masters, and a simple, elegant flower arrangement became a standard feature in the tea room.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Multiple schools of </w:t>
      </w: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ikebana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 were founded over the centuries, and many are still active today, teaching students of all ages.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Here, the arrangements are composed by masters of the Ikenobo or Saga Goryu schools.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Ikebana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 emphasizes seasonality, asymmetry, and the beauty of negative space.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Much thought is given to arranging the flowers and branches in a way that would also draw the eye to the space between them.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Ikebana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 primarily uses plants that express the current season.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This includes new buds, flowers in full bloom, and plants that have begun to wither.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Pr="00CB680B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Once the arrangement is complete, it is placed in the </w:t>
      </w:r>
      <w:r w:rsidRPr="004E0321">
        <w:rPr>
          <w:rFonts w:ascii="Times New Roman" w:eastAsia="ＭＳ 明朝" w:hAnsi="Times New Roman" w:cs="Times New Roman"/>
          <w:i/>
          <w:iCs/>
          <w:sz w:val="24"/>
          <w:szCs w:val="24"/>
        </w:rPr>
        <w:t>tokonoma</w:t>
      </w:r>
      <w:r w:rsidRPr="00CB680B">
        <w:rPr>
          <w:rFonts w:ascii="Times New Roman" w:eastAsia="ＭＳ 明朝" w:hAnsi="Times New Roman" w:cs="Times New Roman"/>
          <w:sz w:val="24"/>
          <w:szCs w:val="24"/>
        </w:rPr>
        <w:t xml:space="preserve"> space.</w:t>
      </w: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:rsidR="00A4445E" w:rsidRDefault="00A4445E" w:rsidP="00A4445E">
      <w:pPr>
        <w:widowControl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CB680B">
        <w:rPr>
          <w:rFonts w:ascii="Times New Roman" w:eastAsia="ＭＳ 明朝" w:hAnsi="Times New Roman" w:cs="Times New Roman"/>
          <w:sz w:val="24"/>
          <w:szCs w:val="24"/>
        </w:rPr>
        <w:t>The arrangement is usually displayed by a hanging scroll or in a position to be admired when entering the room.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45E"/>
    <w:rsid w:val="00444234"/>
    <w:rsid w:val="00A4445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CC844-F82E-4F9D-91B6-9038C9D0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2023-07-11T05:49:00Z</dcterms:created>
  <dcterms:modified xsi:type="dcterms:W3CDTF">2023-07-11T05:49:00Z</dcterms:modified>
</cp:coreProperties>
</file>