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788" w:rsidRPr="001E6D40" w:rsidRDefault="005D1788" w:rsidP="005D1788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204974"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Doburoku</w:t>
      </w:r>
    </w:p>
    <w:p w:rsidR="005D1788" w:rsidRDefault="005D1788" w:rsidP="005D1788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5D1788" w:rsidRPr="00204974" w:rsidRDefault="005D1788" w:rsidP="005D1788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is unfiltered sake, a cloudy alcoholic beverage made by blending steamed rice, water, and koji mold and simply leaving the mixture to ferment in a cool place. It was commonly brewed at home until the late nineteenth century when the Japanese government outlawed making alcohol without a license. However, </w:t>
      </w: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made a comeback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in Miyama in the early 2000s,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after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the town was designated a special “</w:t>
      </w: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zone” as part of a government push to relax brewing regulations in the hope of stimulating rural economies.</w:t>
      </w:r>
    </w:p>
    <w:p w:rsidR="005D1788" w:rsidRPr="00204974" w:rsidRDefault="005D1788" w:rsidP="005D1788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</w:p>
    <w:p w:rsidR="005D1788" w:rsidRPr="00204974" w:rsidRDefault="005D1788" w:rsidP="005D1788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Restaurants and hotels in Miyama are now allowed to set up microbreweries for </w:t>
      </w: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, provided they grow the rice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used 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themselves. Three facilities currently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brew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val="en"/>
        </w:rPr>
        <w:t>doburoku</w:t>
      </w:r>
      <w:r>
        <w:rPr>
          <w:rFonts w:ascii="Times New Roman" w:eastAsia="ＭＳ 明朝" w:hAnsi="Times New Roman" w:cs="Times New Roman"/>
          <w:iCs/>
          <w:sz w:val="24"/>
          <w:szCs w:val="24"/>
        </w:rPr>
        <w:t>,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selling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it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directly and at Miyama Fureai Hiroba, the local highway rest stop. All three varieties have an ABV of around 9 percent and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are 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sweet and somewhat pungent. They differ slightly in aroma, including hints of tropical fruits like banana or papaya. </w:t>
      </w:r>
    </w:p>
    <w:p w:rsidR="005D1788" w:rsidRPr="00204974" w:rsidRDefault="005D1788" w:rsidP="005D1788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</w:p>
    <w:p w:rsidR="005D1788" w:rsidRDefault="005D1788" w:rsidP="005D1788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Since </w:t>
      </w: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is unfiltered, it has a thick consistency and some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of the 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texture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of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the rice remain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s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in the liquid. As it also contains live lactic bacteria,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if you buy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  <w:r w:rsidRPr="00204974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doburoku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to bring home 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you </w:t>
      </w:r>
      <w:r w:rsidRPr="00204974">
        <w:rPr>
          <w:rFonts w:ascii="Times New Roman" w:eastAsia="ＭＳ 明朝" w:hAnsi="Times New Roman" w:cs="Times New Roman"/>
          <w:sz w:val="24"/>
          <w:szCs w:val="24"/>
          <w:lang w:val="en"/>
        </w:rPr>
        <w:t>should take care not to shake the bottle and to keep it refrigerated before opening. The beverage stays fresh for up to a month but is best consumed within two weeks.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88"/>
    <w:rsid w:val="00444234"/>
    <w:rsid w:val="005D17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A435A-4500-4770-A35B-9100D80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