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23DD" w:rsidRPr="00F93299" w:rsidRDefault="00C723DD" w:rsidP="00C723DD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>이 비석은 1876년 ‘이쿠노 광산료 마찻길’(</w:t>
      </w:r>
      <w:bookmarkStart w:id="0" w:name="_Hlk146652385"/>
      <w:r w:rsidRPr="00F93299">
        <w:rPr>
          <w:rFonts w:ascii="Batang" w:eastAsia="Batang" w:hAnsi="Batang" w:cs="Meiryo UI" w:hint="eastAsia"/>
          <w:szCs w:val="21"/>
          <w:lang w:val="ko-KR" w:bidi="ko-KR"/>
        </w:rPr>
        <w:t>현재의 ‘은의 마찻길’</w:t>
      </w:r>
      <w:bookmarkEnd w:id="0"/>
      <w:r w:rsidRPr="00F93299">
        <w:rPr>
          <w:rFonts w:ascii="Batang" w:eastAsia="Batang" w:hAnsi="Batang" w:cs="Meiryo UI" w:hint="eastAsia"/>
          <w:szCs w:val="21"/>
          <w:lang w:val="ko-KR" w:bidi="ko-KR"/>
        </w:rPr>
        <w:t>)의 완공을 기념해 세워졌습니다. 도로는 효고현 북부의 이쿠노 은광과 ‘</w:t>
      </w:r>
      <w:r w:rsidRPr="00F93299">
        <w:rPr>
          <w:rFonts w:ascii="Batang" w:eastAsia="Batang" w:hAnsi="Batang" w:cs="Meiryo UI"/>
          <w:szCs w:val="21"/>
          <w:lang w:val="ko-KR" w:bidi="ko-KR"/>
        </w:rPr>
        <w:t>시카마쓰 물양장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(현재의 히메지항의 일부)’을 이어주었습니다. 1865년 사쓰마</w:t>
      </w:r>
      <w:bookmarkStart w:id="1" w:name="_Hlk146652476"/>
      <w:r w:rsidRPr="00F93299">
        <w:rPr>
          <w:rFonts w:ascii="Batang" w:eastAsia="Batang" w:hAnsi="Batang" w:cs="Meiryo UI" w:hint="eastAsia"/>
          <w:szCs w:val="21"/>
          <w:lang w:val="ko-KR" w:bidi="ko-KR"/>
        </w:rPr>
        <w:t>(현재의 가고시마현)</w:t>
      </w:r>
      <w:bookmarkEnd w:id="1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의 영국 유학생 </w:t>
      </w:r>
      <w:r w:rsidRPr="00F93299">
        <w:rPr>
          <w:rFonts w:ascii="Batang" w:eastAsia="Batang" w:hAnsi="Batang" w:cs="Meiryo UI"/>
          <w:szCs w:val="21"/>
          <w:lang w:val="ko-KR" w:bidi="ko-KR"/>
        </w:rPr>
        <w:t xml:space="preserve">대표단의 한 사람인 아사쿠라 모리아키(1843-1925년)와 프랑스인 기사 레옹 시슬레(1847-1878년)가 3년에 걸쳐 완성했습니다. </w:t>
      </w:r>
      <w:bookmarkStart w:id="2" w:name="_Hlk146652617"/>
      <w:r w:rsidRPr="00F93299">
        <w:rPr>
          <w:rFonts w:ascii="Batang" w:eastAsia="Batang" w:hAnsi="Batang" w:cs="Meiryo UI"/>
          <w:szCs w:val="21"/>
          <w:lang w:val="ko-KR" w:bidi="ko-KR"/>
        </w:rPr>
        <w:t>49km에 달하는 마찻길에 20개 이상 다리를 건설하는 데는 어려움이 따랐습니다</w:t>
      </w:r>
      <w:bookmarkEnd w:id="2"/>
      <w:r w:rsidRPr="00F93299">
        <w:rPr>
          <w:rFonts w:ascii="Batang" w:eastAsia="Batang" w:hAnsi="Batang" w:cs="Meiryo UI"/>
          <w:szCs w:val="21"/>
          <w:lang w:val="ko-KR" w:bidi="ko-KR"/>
        </w:rPr>
        <w:t xml:space="preserve">. 그 중 가장 어려웠던 것은 야부타 다리인데 건설을 끝내고 나서 이쿠노 다리로 이름을 변경했습니다. 이 비는 새로운 도로 완공의 가장 큰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난점</w:t>
      </w:r>
      <w:r w:rsidRPr="00F93299">
        <w:rPr>
          <w:rFonts w:ascii="Batang" w:eastAsia="Batang" w:hAnsi="Batang" w:cs="Meiryo UI"/>
          <w:szCs w:val="21"/>
          <w:lang w:val="ko-KR" w:bidi="ko-KR"/>
        </w:rPr>
        <w:t>을 기념하기 위해 다리 근처에 세워졌습니다.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DD"/>
    <w:rsid w:val="00346BD8"/>
    <w:rsid w:val="007C6F5B"/>
    <w:rsid w:val="00BD54C2"/>
    <w:rsid w:val="00C723DD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53894-E0F6-4959-B40C-73C43B01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23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3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3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3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3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3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3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23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23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23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2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2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2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2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2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23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23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3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2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3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2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3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23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2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23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23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