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46165" w:rsidRPr="00F93299" w:rsidRDefault="00246165" w:rsidP="00246165">
      <w:pPr>
        <w:spacing w:line="0" w:lineRule="atLeast"/>
        <w:ind w:firstLineChars="100" w:firstLine="210"/>
        <w:jc w:val="left"/>
        <w:rPr>
          <w:rFonts w:ascii="Batang" w:eastAsia="Batang" w:hAnsi="Batang"/>
          <w:szCs w:val="21"/>
        </w:rPr>
      </w:pPr>
      <w:r w:rsidRPr="00F93299">
        <w:rPr>
          <w:rFonts w:ascii="Batang" w:eastAsia="Batang" w:hAnsi="Batang" w:cs="Meiryo UI"/>
          <w:szCs w:val="21"/>
          <w:lang w:val="ko-KR" w:bidi="ko-KR"/>
        </w:rPr>
        <w:t>야카타마치는 북쪽의 광산과 히메지의 항구를 연결하는 길가에 있는 역참 마을로서 중요한 역할을 했습니다. 1876년 이쿠노 광산료 마찻길(</w:t>
      </w:r>
      <w:bookmarkStart w:id="0" w:name="_Hlk146888593"/>
      <w:r w:rsidRPr="00F93299">
        <w:rPr>
          <w:rFonts w:ascii="Batang" w:eastAsia="Batang" w:hAnsi="Batang" w:cs="Meiryo UI"/>
          <w:szCs w:val="21"/>
          <w:lang w:val="ko-KR" w:bidi="ko-KR"/>
        </w:rPr>
        <w:t>현재의 ‘은의 마찻길’</w:t>
      </w:r>
      <w:bookmarkEnd w:id="0"/>
      <w:r w:rsidRPr="00F93299">
        <w:rPr>
          <w:rFonts w:ascii="Batang" w:eastAsia="Batang" w:hAnsi="Batang" w:cs="Meiryo UI"/>
          <w:szCs w:val="21"/>
          <w:lang w:val="ko-KR" w:bidi="ko-KR"/>
        </w:rPr>
        <w:t xml:space="preserve">)이 부설되면서 이 마을은 휴식 장소로 번창했습니다. 역사적인 건축물은 현재 거의 남아있지 않지만, 마을 거리는 일본유산의 </w:t>
      </w:r>
      <w:bookmarkStart w:id="1" w:name="_Hlk146888608"/>
      <w:r w:rsidRPr="00F93299">
        <w:rPr>
          <w:rFonts w:ascii="Batang" w:eastAsia="Batang" w:hAnsi="Batang" w:cs="Meiryo UI"/>
          <w:szCs w:val="21"/>
          <w:lang w:val="ko-KR" w:bidi="ko-KR"/>
        </w:rPr>
        <w:t>구성문화재</w:t>
      </w:r>
      <w:bookmarkEnd w:id="1"/>
      <w:r w:rsidRPr="00F93299">
        <w:rPr>
          <w:rFonts w:ascii="Batang" w:eastAsia="Batang" w:hAnsi="Batang" w:cs="Meiryo UI"/>
          <w:szCs w:val="21"/>
          <w:lang w:val="ko-KR" w:bidi="ko-KR"/>
        </w:rPr>
        <w:t>로 지정되어 있습니다.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165"/>
    <w:rsid w:val="00246165"/>
    <w:rsid w:val="00346BD8"/>
    <w:rsid w:val="007C6F5B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B47539-8FD3-422C-B13D-C888FCF4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61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1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1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1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1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1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1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1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61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61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616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461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61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61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61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61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61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61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6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1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61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1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61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1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61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6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61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61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2024-05-30T13:41:00Z</dcterms:created>
  <dcterms:modified xsi:type="dcterms:W3CDTF">2024-05-30T13:41:00Z</dcterms:modified>
</cp:coreProperties>
</file>