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27D" w:rsidRPr="00F93299" w:rsidRDefault="00A9527D" w:rsidP="00A9527D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미코바타 주철교와 하부치 주철교는 각각 1885년, 1887년에 완공되었습니다. </w:t>
      </w:r>
      <w:bookmarkStart w:id="0" w:name="OLE_LINK22"/>
      <w:bookmarkStart w:id="1" w:name="OLE_LINK23"/>
      <w:r w:rsidRPr="00F93299">
        <w:rPr>
          <w:rFonts w:ascii="Batang" w:eastAsia="Batang" w:hAnsi="Batang" w:cs="Meiryo UI" w:hint="eastAsia"/>
          <w:szCs w:val="21"/>
          <w:lang w:val="ko-KR" w:bidi="ko-KR"/>
        </w:rPr>
        <w:t>아케노베</w:t>
      </w:r>
      <w:bookmarkEnd w:id="0"/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와 미코바타에서 채굴 및 선광된 광물을 이쿠노로 운반하기 위해 만들어진 ‘광석의 길’ 중간에 있는 하천에 놓인 이 다리들은, 채굴 기술의 향상으로 수송량이 증가할 것으로 예상되었기 때문에 광물의 중량을 견딜 수 있도록 주철로 제작되었습니다. 미코바타 주철교는 일본에서 가장 오래된 전체가 주철로 제작된 다리이며, 철제 다리로는 3번째로 오래된 다리입니다. 원래 ‘광석의 길’에는 5개의 다리가 놓여있었지만, 지금은 미코바타 주철교와 하부치 주철교만 남아있습니다.</w:t>
      </w:r>
    </w:p>
    <w:p w:rsidR="00A9527D" w:rsidRPr="00F93299" w:rsidRDefault="00A9527D" w:rsidP="00A9527D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1995년 태풍 피해를 입어 수리가 필요했고, 홍수 방지를 위해 하천 확장공사가 진행되면서 하부치 주철교는 현재 위치로 이축되었습니다. 그러나 미코바타 주철교는 지금도 같은 자리에 남아있으며, 1977년 국가 중요문화재</w:t>
      </w:r>
      <w:bookmarkStart w:id="2" w:name="_Hlk147180239"/>
      <w:r w:rsidRPr="00F93299">
        <w:rPr>
          <w:rFonts w:ascii="Batang" w:eastAsia="Batang" w:hAnsi="Batang" w:cs="Meiryo UI" w:hint="eastAsia"/>
          <w:szCs w:val="21"/>
          <w:lang w:val="ko-KR" w:bidi="ko-KR"/>
        </w:rPr>
        <w:t>로 지정되었습니다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7D"/>
    <w:rsid w:val="00346BD8"/>
    <w:rsid w:val="007C6F5B"/>
    <w:rsid w:val="00A9527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22958-63F3-4C40-AB7E-6E957815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2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2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2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2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2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2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52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52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52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52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52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52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52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52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52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52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2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5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2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5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2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52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52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5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