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2A7B" w:rsidRPr="009A02C3" w:rsidRDefault="00A92A7B" w:rsidP="00A92A7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生野矿山相关遗迹（生野矿山和矿山町文化景观）</w:t>
      </w:r>
    </w:p>
    <w:p/>
    <w:p w:rsidR="00A92A7B" w:rsidRPr="00E06EDA" w:rsidRDefault="00A92A7B" w:rsidP="00A92A7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A02C3">
        <w:rPr>
          <w:rFonts w:eastAsia="Source Han Sans CN Normal"/>
          <w:sz w:val="22"/>
          <w:lang w:eastAsia="zh-CN"/>
        </w:rPr>
        <w:t>生野</w:t>
      </w:r>
      <w:r>
        <w:rPr>
          <w:rFonts w:eastAsia="Source Han Sans CN Normal" w:hint="eastAsia"/>
          <w:sz w:val="22"/>
          <w:lang w:eastAsia="zh-CN"/>
        </w:rPr>
        <w:t>矿山</w:t>
      </w:r>
      <w:r w:rsidRPr="009A02C3">
        <w:rPr>
          <w:rFonts w:eastAsia="Source Han Sans CN Normal"/>
          <w:sz w:val="22"/>
          <w:lang w:eastAsia="zh-CN"/>
        </w:rPr>
        <w:t>曾是日本</w:t>
      </w:r>
      <w:r>
        <w:rPr>
          <w:rFonts w:eastAsia="Source Han Sans CN Normal" w:hint="eastAsia"/>
          <w:sz w:val="22"/>
          <w:lang w:eastAsia="zh-CN"/>
        </w:rPr>
        <w:t>白</w:t>
      </w:r>
      <w:r w:rsidRPr="009A02C3">
        <w:rPr>
          <w:rFonts w:eastAsia="Source Han Sans CN Normal"/>
          <w:sz w:val="22"/>
          <w:lang w:eastAsia="zh-CN"/>
        </w:rPr>
        <w:t>银开采量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名列前茅</w:t>
      </w:r>
      <w:r w:rsidRPr="009A02C3">
        <w:rPr>
          <w:rFonts w:eastAsia="Source Han Sans CN Normal"/>
          <w:sz w:val="22"/>
          <w:lang w:eastAsia="zh-CN"/>
        </w:rPr>
        <w:t>的矿山之一</w:t>
      </w:r>
      <w:r>
        <w:rPr>
          <w:rFonts w:eastAsia="Source Han Sans CN Normal" w:hint="eastAsia"/>
          <w:sz w:val="22"/>
          <w:lang w:eastAsia="zh-CN"/>
        </w:rPr>
        <w:t>，也是</w:t>
      </w:r>
      <w:r w:rsidRPr="009A02C3">
        <w:rPr>
          <w:rFonts w:eastAsia="Source Han Sans CN Normal"/>
          <w:sz w:val="22"/>
          <w:lang w:eastAsia="zh-CN"/>
        </w:rPr>
        <w:t>第一家国</w:t>
      </w:r>
      <w:r>
        <w:rPr>
          <w:rFonts w:eastAsia="Source Han Sans CN Normal" w:hint="eastAsia"/>
          <w:sz w:val="22"/>
          <w:lang w:eastAsia="zh-CN"/>
        </w:rPr>
        <w:t>营</w:t>
      </w:r>
      <w:r w:rsidRPr="009A02C3">
        <w:rPr>
          <w:rFonts w:eastAsia="Source Han Sans CN Normal"/>
          <w:sz w:val="22"/>
          <w:lang w:eastAsia="zh-CN"/>
        </w:rPr>
        <w:t>矿山</w:t>
      </w:r>
      <w:r>
        <w:rPr>
          <w:rFonts w:eastAsia="Source Han Sans CN Normal" w:hint="eastAsia"/>
          <w:sz w:val="22"/>
          <w:lang w:eastAsia="zh-CN"/>
        </w:rPr>
        <w:t>。</w:t>
      </w:r>
      <w:r w:rsidRPr="009A02C3">
        <w:rPr>
          <w:rFonts w:eastAsia="Source Han Sans CN Normal"/>
          <w:sz w:val="22"/>
          <w:lang w:eastAsia="zh-CN"/>
        </w:rPr>
        <w:t>1868</w:t>
      </w:r>
      <w:r w:rsidRPr="009A02C3">
        <w:rPr>
          <w:rFonts w:eastAsia="Source Han Sans CN Normal"/>
          <w:sz w:val="22"/>
          <w:lang w:eastAsia="zh-CN"/>
        </w:rPr>
        <w:t>年，明治政府选定生野</w:t>
      </w:r>
      <w:r>
        <w:rPr>
          <w:rFonts w:eastAsia="Source Han Sans CN Normal" w:hint="eastAsia"/>
          <w:sz w:val="22"/>
          <w:lang w:eastAsia="zh-CN"/>
        </w:rPr>
        <w:t>矿山</w:t>
      </w:r>
      <w:r w:rsidRPr="009A02C3">
        <w:rPr>
          <w:rFonts w:eastAsia="Source Han Sans CN Normal"/>
          <w:sz w:val="22"/>
          <w:lang w:eastAsia="zh-CN"/>
        </w:rPr>
        <w:t>为</w:t>
      </w:r>
      <w:r>
        <w:rPr>
          <w:rFonts w:eastAsia="Source Han Sans CN Normal" w:hint="eastAsia"/>
          <w:sz w:val="22"/>
          <w:lang w:eastAsia="zh-CN"/>
        </w:rPr>
        <w:t>示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范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样本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来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推动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现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代化改造，并请来法国工程师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团队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协助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施工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生野矿山寮马车道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”（今</w:t>
      </w:r>
      <w:r w:rsidRPr="00E06ED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“银</w:t>
      </w:r>
      <w:r w:rsidRPr="00E06ED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之</w:t>
      </w:r>
      <w:r w:rsidRPr="00E06ED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马车道”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于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1876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竣工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向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南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直通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姬路港。生野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因此成为日本工业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现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代化的象征。</w:t>
      </w:r>
    </w:p>
    <w:p w:rsidR="00A92A7B" w:rsidRPr="00E06EDA" w:rsidRDefault="00A92A7B" w:rsidP="00A92A7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1973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在持续开采了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0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多年后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，生野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矿山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关闭。此后不久，旧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矿坑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被改造成了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旅游景点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通过各类展示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向参观者介绍矿山的历史和不同时代的采矿技术。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观光矿坑进出口附近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设有信息中心，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另有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一栋独立建筑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，里面着重介绍江户时代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的冶炼工艺。</w:t>
      </w:r>
    </w:p>
    <w:p w:rsidR="00A92A7B" w:rsidRDefault="00A92A7B" w:rsidP="00A92A7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生野矿山相关遗迹（生野矿山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矿山町文化景观）是日本国家选定重要文化景观。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7B"/>
    <w:rsid w:val="00346BD8"/>
    <w:rsid w:val="007C6F5B"/>
    <w:rsid w:val="00A92A7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70CDD-B183-4D0A-AB1D-7C8A9BC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A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2A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2A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2A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2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2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2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2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2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2A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2A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2A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2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2A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2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