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60C5" w:rsidRPr="0026316D" w:rsidRDefault="00E160C5" w:rsidP="00E160C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生野礦山寮馬車道遺跡</w:t>
      </w:r>
    </w:p>
    <w:p/>
    <w:p w:rsidR="00E160C5" w:rsidRDefault="00E160C5" w:rsidP="00E160C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6316D">
        <w:rPr>
          <w:rFonts w:eastAsia="Source Han Sans TW Normal"/>
          <w:bCs/>
          <w:color w:val="000000" w:themeColor="text1"/>
          <w:sz w:val="22"/>
          <w:lang w:eastAsia="zh-TW"/>
        </w:rPr>
        <w:t>神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河町保留了一段長約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公尺的「生野礦山寮馬車道」</w:t>
      </w:r>
      <w:bookmarkStart w:id="0" w:name="_Hlk151315777"/>
      <w:r>
        <w:rPr>
          <w:rFonts w:ascii="Source Han Sans TW Normal" w:eastAsia="Source Han Sans TW Normal" w:hAnsi="Source Han Sans TW Normal" w:cs="Arial" w:hint="eastAsia"/>
          <w:bCs/>
          <w:color w:val="000000" w:themeColor="text1"/>
          <w:sz w:val="22"/>
          <w:lang w:eastAsia="zh-TW"/>
        </w:rPr>
        <w:t>（今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「銀之馬車道」</w:t>
      </w:r>
      <w:r>
        <w:rPr>
          <w:rFonts w:ascii="Source Han Sans TW Normal" w:eastAsia="Source Han Sans TW Normal" w:hAnsi="Source Han Sans TW Normal" w:cs="Arial" w:hint="eastAsia"/>
          <w:bCs/>
          <w:color w:val="000000" w:themeColor="text1"/>
          <w:sz w:val="22"/>
          <w:lang w:eastAsia="zh-TW"/>
        </w:rPr>
        <w:t>）</w:t>
      </w:r>
      <w:bookmarkEnd w:id="0"/>
      <w:r w:rsidRPr="004D459F">
        <w:rPr>
          <w:rFonts w:ascii="Source Han Sans TW Normal" w:eastAsia="Source Han Sans TW Normal" w:hAnsi="Source Han Sans TW Normal" w:cs="Arial" w:hint="eastAsia"/>
          <w:bCs/>
          <w:color w:val="000000" w:themeColor="text1"/>
          <w:sz w:val="22"/>
          <w:lang w:eastAsia="zh-TW"/>
        </w:rPr>
        <w:t>，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沿著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一座岸邊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櫻花樹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成行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的池塘而行。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馬車道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於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1876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年竣工開通，是日本第一條用馬卡丹式碎石築路法修建的道路，也是日本最早的高速產業道</w:t>
      </w:r>
      <w:r w:rsidRPr="00005BEA">
        <w:rPr>
          <w:rFonts w:eastAsia="Source Han Sans TW Normal"/>
          <w:bCs/>
          <w:color w:val="000000" w:themeColor="text1"/>
          <w:sz w:val="22"/>
          <w:lang w:eastAsia="zh-TW"/>
        </w:rPr>
        <w:t>路。</w:t>
      </w:r>
      <w:r w:rsidRPr="00005BEA">
        <w:rPr>
          <w:rFonts w:eastAsia="Source Han Sans TW Normal"/>
          <w:bCs/>
          <w:color w:val="000000" w:themeColor="text1"/>
          <w:sz w:val="22"/>
          <w:lang w:eastAsia="zh-TW"/>
        </w:rPr>
        <w:t>2016</w:t>
      </w:r>
      <w:r w:rsidRPr="00005BEA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005BE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005BEA">
        <w:rPr>
          <w:rFonts w:eastAsia="Source Han Sans TW Normal" w:hint="eastAsia"/>
          <w:bCs/>
          <w:color w:val="000000" w:themeColor="text1"/>
          <w:sz w:val="22"/>
          <w:lang w:eastAsia="zh-TW"/>
        </w:rPr>
        <w:t>馬</w:t>
      </w:r>
      <w:r w:rsidRPr="00005BE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車道的部分路段被發掘出來</w:t>
      </w:r>
      <w:r w:rsidRPr="00005BEA">
        <w:rPr>
          <w:rFonts w:eastAsia="Source Han Sans TW Normal" w:hint="eastAsia"/>
          <w:bCs/>
          <w:color w:val="000000" w:themeColor="text1"/>
          <w:sz w:val="22"/>
          <w:lang w:eastAsia="zh-TW"/>
        </w:rPr>
        <w:t>，至今</w:t>
      </w:r>
      <w:r w:rsidRPr="00005BEA">
        <w:rPr>
          <w:rFonts w:eastAsia="Source Han Sans TW Normal"/>
          <w:bCs/>
          <w:color w:val="000000" w:themeColor="text1"/>
          <w:sz w:val="22"/>
          <w:lang w:eastAsia="zh-TW"/>
        </w:rPr>
        <w:t>狀態保持良好。自</w:t>
      </w:r>
      <w:r w:rsidRPr="00005BEA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005BEA">
        <w:rPr>
          <w:rFonts w:eastAsia="Source Han Sans TW Normal"/>
          <w:bCs/>
          <w:color w:val="000000" w:themeColor="text1"/>
          <w:sz w:val="22"/>
          <w:lang w:eastAsia="zh-TW"/>
        </w:rPr>
        <w:t>世紀晚期以來，此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處的景觀幾乎沒有變化。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5"/>
    <w:rsid w:val="00346BD8"/>
    <w:rsid w:val="007C6F5B"/>
    <w:rsid w:val="00BD54C2"/>
    <w:rsid w:val="00D72ECD"/>
    <w:rsid w:val="00E1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7D5DF-F823-4718-B6E6-A1FBAD60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0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0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0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0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0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0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0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0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0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0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0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0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0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0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0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0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0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0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0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0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0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0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0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