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1F17" w:rsidRPr="00106F8D" w:rsidRDefault="007C1F17" w:rsidP="007C1F17">
      <w:pPr>
        <w:rPr>
          <w:rFonts w:ascii="Batang" w:eastAsia="Batang" w:hAnsi="Batang" w:cs="Arial"/>
          <w:b/>
          <w:bCs/>
          <w:lang w:eastAsia="ko-KR"/>
        </w:rPr>
      </w:pPr>
      <w:r>
        <w:rPr>
          <w:b/>
        </w:rPr>
        <w:t>10. 오가신잔 전승관: 공연, 종료 인사</w:t>
      </w:r>
    </w:p>
    <w:p w:rsidR="007C1F17" w:rsidRPr="00106F8D" w:rsidRDefault="007C1F17" w:rsidP="007C1F17">
      <w:pPr>
        <w:rPr>
          <w:rFonts w:ascii="Batang" w:eastAsia="Batang" w:hAnsi="Batang"/>
          <w:lang w:eastAsia="ko-KR"/>
        </w:rPr>
      </w:pPr>
      <w:r/>
    </w:p>
    <w:p w:rsidR="007C1F17" w:rsidRPr="00106F8D" w:rsidRDefault="007C1F17" w:rsidP="007C1F17">
      <w:pPr>
        <w:ind w:firstLineChars="100" w:firstLine="210"/>
        <w:rPr>
          <w:rFonts w:ascii="Batang" w:eastAsia="Batang" w:hAnsi="Batang"/>
          <w:lang w:eastAsia="ko-KR"/>
        </w:rPr>
      </w:pPr>
      <w:bookmarkStart w:id="0" w:name="_Hlk142018590"/>
      <w:r w:rsidRPr="00106F8D">
        <w:rPr>
          <w:rFonts w:ascii="Batang" w:eastAsia="Batang" w:hAnsi="Batang" w:cs="Meiryo UI"/>
          <w:lang w:val="ko-KR" w:eastAsia="ko-KR" w:bidi="ko-KR"/>
        </w:rPr>
        <w:t>관람해 주셔서 감사합니다. 돌아가시기 전에 나마하게에 관한 몇 가지 사항에 대해 기억해 주셨으면 합니다. 먼저 큰 소리를 내며 문과 벽을 두드리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는 이유는 </w:t>
      </w:r>
      <w:r w:rsidRPr="00106F8D">
        <w:rPr>
          <w:rFonts w:ascii="Batang" w:eastAsia="Batang" w:hAnsi="Batang" w:cs="Meiryo UI"/>
          <w:lang w:val="ko-KR" w:eastAsia="ko-KR" w:bidi="ko-KR"/>
        </w:rPr>
        <w:t>집에서 액운이나 부정을 쫓기 위함이고 이로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써 다음 해에 가족에게 나쁜 일이 일어나지 않도록 하기 위함입니다. 의상에서 떨</w:t>
      </w:r>
      <w:r w:rsidRPr="00106F8D">
        <w:rPr>
          <w:rFonts w:ascii="Batang" w:eastAsia="Batang" w:hAnsi="Batang" w:cs="Meiryo UI"/>
          <w:lang w:val="ko-KR" w:eastAsia="ko-KR" w:bidi="ko-KR"/>
        </w:rPr>
        <w:t>어지는 볏짚은 정화력의 상징으로 여겨지고 있습니다. 돌아가실 때 가져가시기 바랍니다.</w:t>
      </w:r>
    </w:p>
    <w:p w:rsidR="007C1F17" w:rsidRPr="00106F8D" w:rsidRDefault="007C1F17" w:rsidP="007C1F17">
      <w:pPr>
        <w:rPr>
          <w:rFonts w:ascii="Batang" w:eastAsia="Batang" w:hAnsi="Batang"/>
          <w:lang w:eastAsia="ko-KR"/>
        </w:rPr>
      </w:pPr>
    </w:p>
    <w:p w:rsidR="007C1F17" w:rsidRPr="00106F8D" w:rsidRDefault="007C1F17" w:rsidP="007C1F17">
      <w:pPr>
        <w:ind w:firstLineChars="100" w:firstLine="210"/>
        <w:rPr>
          <w:rStyle w:val="aa"/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>앞서 말씀드렸다시피 나마하게 전통은 오가 지방의</w:t>
      </w:r>
      <w:r w:rsidRPr="00106F8D">
        <w:rPr>
          <w:rStyle w:val="aa"/>
          <w:rFonts w:ascii="Batang" w:eastAsia="Batang" w:hAnsi="Batang"/>
          <w:lang w:val="ko-KR" w:eastAsia="ko-KR" w:bidi="ko-KR"/>
        </w:rPr>
        <w:t xml:space="preserve">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90여 개의 마을에서 전승되고 있으며 신잔도 그중 하나입니다. 신잔에는 60채 정도의 민가가 있는데 </w:t>
      </w:r>
      <w:r w:rsidRPr="00106F8D">
        <w:rPr>
          <w:rStyle w:val="aa"/>
          <w:rFonts w:ascii="Batang" w:eastAsia="Batang" w:hAnsi="Batang"/>
          <w:lang w:val="ko-KR" w:eastAsia="ko-KR" w:bidi="ko-KR"/>
        </w:rPr>
        <w:t xml:space="preserve">나마하게 2인조는 </w:t>
      </w:r>
      <w:r w:rsidRPr="00106F8D">
        <w:rPr>
          <w:rStyle w:val="aa"/>
          <w:rFonts w:ascii="Batang" w:eastAsia="Batang" w:hAnsi="Batang" w:hint="eastAsia"/>
          <w:lang w:val="ko-KR" w:eastAsia="ko-KR" w:bidi="ko-KR"/>
        </w:rPr>
        <w:t xml:space="preserve">방문할 때마다 많은 술을 대접받기 때문에 </w:t>
      </w:r>
      <w:r w:rsidRPr="00106F8D">
        <w:rPr>
          <w:rStyle w:val="aa"/>
          <w:rFonts w:ascii="Batang" w:eastAsia="Batang" w:hAnsi="Batang"/>
          <w:lang w:val="ko-KR" w:eastAsia="ko-KR" w:bidi="ko-KR"/>
        </w:rPr>
        <w:t>10</w:t>
      </w:r>
      <w:r w:rsidRPr="00106F8D">
        <w:rPr>
          <w:rStyle w:val="aa"/>
          <w:rFonts w:ascii="Batang" w:eastAsia="Batang" w:hAnsi="Batang" w:hint="eastAsia"/>
          <w:lang w:val="ko-KR" w:eastAsia="ko-KR" w:bidi="ko-KR"/>
        </w:rPr>
        <w:t>채</w:t>
      </w:r>
      <w:r w:rsidRPr="00106F8D">
        <w:rPr>
          <w:rStyle w:val="aa"/>
          <w:rFonts w:ascii="Batang" w:eastAsia="Batang" w:hAnsi="Batang"/>
          <w:lang w:val="ko-KR" w:eastAsia="ko-KR" w:bidi="ko-KR"/>
        </w:rPr>
        <w:t xml:space="preserve"> 정도씩 교대하면서 차례대로 집을 돕니다.</w:t>
      </w:r>
    </w:p>
    <w:p w:rsidR="007C1F17" w:rsidRPr="00106F8D" w:rsidRDefault="007C1F17" w:rsidP="007C1F17">
      <w:pPr>
        <w:rPr>
          <w:rFonts w:ascii="Batang" w:eastAsia="Batang" w:hAnsi="Batang"/>
          <w:lang w:eastAsia="ko-KR"/>
        </w:rPr>
      </w:pPr>
    </w:p>
    <w:p w:rsidR="007C1F17" w:rsidRPr="00106F8D" w:rsidRDefault="007C1F17" w:rsidP="007C1F17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 xml:space="preserve">마지막으로 나마하게가 기를 쓰고 규율과 근면함을 주장하는 것은 오늘날에는 조금 이상해 보일 수 있지만 19세기 </w:t>
      </w:r>
      <w:r w:rsidRPr="00106F8D">
        <w:rPr>
          <w:rFonts w:ascii="Batang" w:eastAsia="Batang" w:hAnsi="Batang" w:cs="Meiryo UI" w:hint="eastAsia"/>
          <w:lang w:val="ko-KR" w:eastAsia="ko-KR" w:bidi="ko-KR"/>
        </w:rPr>
        <w:t>초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 오가와 같이 어려운 환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경에 놓여 있었던 전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통적인 농업 공동체에서는 모두가 </w:t>
      </w:r>
      <w:r w:rsidRPr="00106F8D">
        <w:rPr>
          <w:rFonts w:ascii="Batang" w:eastAsia="Batang" w:hAnsi="Batang" w:cs="Meiryo UI" w:hint="eastAsia"/>
          <w:lang w:val="ko-KR" w:eastAsia="ko-KR" w:bidi="ko-KR"/>
        </w:rPr>
        <w:t xml:space="preserve">힘을 합쳐 협력할 수 있는지가 </w:t>
      </w:r>
      <w:r w:rsidRPr="00106F8D">
        <w:rPr>
          <w:rFonts w:ascii="Batang" w:eastAsia="Batang" w:hAnsi="Batang" w:cs="Meiryo UI"/>
          <w:lang w:val="ko-KR" w:eastAsia="ko-KR" w:bidi="ko-KR"/>
        </w:rPr>
        <w:t>생사의 갈림길이 되기도 했습니다. 나마하게는 요즘 시대에</w:t>
      </w:r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 xml:space="preserve">도 </w:t>
      </w:r>
      <w:bookmarkStart w:id="1" w:name="_Hlk142019515"/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 xml:space="preserve">스스로 규칙을 지키고 올바르게 행동하는 </w:t>
      </w:r>
      <w:bookmarkEnd w:id="1"/>
      <w:r w:rsidRPr="00106F8D">
        <w:rPr>
          <w:rStyle w:val="Mei0"/>
          <w:rFonts w:ascii="Batang" w:eastAsia="Batang" w:hAnsi="Batang" w:cs="Batang" w:hint="eastAsia"/>
          <w:lang w:val="ko-KR" w:eastAsia="ko-KR" w:bidi="ko-KR"/>
        </w:rPr>
        <w:t>것의 중요성을 잊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지 않도록 훈계하는 것처럼 보이기도 합니다. </w:t>
      </w:r>
      <w:bookmarkEnd w:id="0"/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17"/>
    <w:rsid w:val="00346BD8"/>
    <w:rsid w:val="007445C7"/>
    <w:rsid w:val="007C1F1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1BCD1-8865-41B1-AB7F-79B458DF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1F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F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F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F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F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F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F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1F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1F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1F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1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1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1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1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1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1F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1F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1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F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1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F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1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F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1F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1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1F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1F17"/>
    <w:rPr>
      <w:b/>
      <w:bCs/>
      <w:smallCaps/>
      <w:color w:val="0F4761" w:themeColor="accent1" w:themeShade="BF"/>
      <w:spacing w:val="5"/>
    </w:rPr>
  </w:style>
  <w:style w:type="character" w:customStyle="1" w:styleId="aa">
    <w:name w:val="青文字"/>
    <w:uiPriority w:val="1"/>
    <w:qFormat/>
    <w:rsid w:val="007C1F17"/>
    <w:rPr>
      <w:rFonts w:ascii="Meiryo UI" w:eastAsia="Meiryo UI" w:hAnsi="Meiryo UI" w:cs="Times New Roman"/>
      <w:color w:val="0070C0"/>
      <w:sz w:val="21"/>
      <w:szCs w:val="21"/>
    </w:rPr>
  </w:style>
  <w:style w:type="paragraph" w:customStyle="1" w:styleId="Mei">
    <w:name w:val="Mei黒"/>
    <w:basedOn w:val="ab"/>
    <w:link w:val="Mei0"/>
    <w:qFormat/>
    <w:rsid w:val="007C1F17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7C1F17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b">
    <w:name w:val="Body Text"/>
    <w:basedOn w:val="a"/>
    <w:link w:val="ac"/>
    <w:uiPriority w:val="99"/>
    <w:semiHidden/>
    <w:unhideWhenUsed/>
    <w:rsid w:val="007C1F17"/>
  </w:style>
  <w:style w:type="character" w:customStyle="1" w:styleId="ac">
    <w:name w:val="本文 (文字)"/>
    <w:basedOn w:val="a0"/>
    <w:link w:val="ab"/>
    <w:uiPriority w:val="99"/>
    <w:semiHidden/>
    <w:rsid w:val="007C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2024-06-13T13:00:00Z</dcterms:created>
  <dcterms:modified xsi:type="dcterms:W3CDTF">2024-06-13T13:00:00Z</dcterms:modified>
</cp:coreProperties>
</file>