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B21" w:rsidRPr="00106F8D" w:rsidRDefault="00146B21" w:rsidP="00146B21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21. 나마하게관, 탈 제작 실연</w:t>
      </w:r>
    </w:p>
    <w:p w:rsidR="00146B21" w:rsidRPr="00106F8D" w:rsidRDefault="00146B21" w:rsidP="00146B21">
      <w:pPr>
        <w:rPr>
          <w:rFonts w:ascii="Batang" w:eastAsia="Batang" w:hAnsi="Batang"/>
          <w:lang w:eastAsia="ko-KR"/>
        </w:rPr>
      </w:pPr>
      <w:r/>
    </w:p>
    <w:p w:rsidR="00146B21" w:rsidRPr="00106F8D" w:rsidRDefault="00146B21" w:rsidP="00146B21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오가의 나마하게는 다양한 </w:t>
      </w:r>
      <w:r w:rsidRPr="00106F8D">
        <w:rPr>
          <w:rFonts w:ascii="Batang" w:eastAsia="Batang" w:hAnsi="Batang" w:cs="Meiryo UI" w:hint="eastAsia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을 쓰고 있으며, 그 외모는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마을마다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다릅니다. 전통적으로 각 </w:t>
      </w:r>
      <w:r w:rsidRPr="00106F8D">
        <w:rPr>
          <w:rFonts w:ascii="Batang" w:eastAsia="Batang" w:hAnsi="Batang" w:cs="Meiryo UI" w:hint="eastAsia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주민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은 구할 수 있는 재료를 사용하여 나마하게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 w:hint="eastAsia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>을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만들었기 때문에 완성품의 만듦새는 주변의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자연환경의 영향을 받았습니다. 이곳에서 작업을 하고 있는 장인은 수십 년에 걸쳐 주로 오동나무를 재료로 </w:t>
      </w:r>
      <w:r w:rsidRPr="00106F8D">
        <w:rPr>
          <w:rStyle w:val="aa"/>
          <w:rFonts w:ascii="Batang" w:eastAsia="Batang" w:hAnsi="Batang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을 조각해 왔습니다. 오동나무 재료는 아키타현에서 풍부하게 채집할 수 있는 가볍고 튼튼한 소재입니다. 그의 전문인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복잡한 조각이나 도장, 뛰어난 내구성을 가진 </w:t>
      </w:r>
      <w:r w:rsidRPr="00106F8D">
        <w:rPr>
          <w:rStyle w:val="aa"/>
          <w:rFonts w:ascii="Batang" w:eastAsia="Batang" w:hAnsi="Batang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>은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원래 관광객을 위해 만든 것입니다. 오늘날은 섣달 그믐날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밤의 </w:t>
      </w:r>
      <w:r w:rsidRPr="00106F8D">
        <w:rPr>
          <w:rFonts w:ascii="Batang" w:eastAsia="Batang" w:hAnsi="Batang" w:cs="Meiryo UI"/>
          <w:lang w:val="ko-KR" w:eastAsia="ko-KR" w:bidi="ko-KR"/>
        </w:rPr>
        <w:t>나마하게 방문 시에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 내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구성이 떨어지던 원래의 </w:t>
      </w:r>
      <w:r w:rsidRPr="00106F8D">
        <w:rPr>
          <w:rFonts w:ascii="Batang" w:eastAsia="Batang" w:hAnsi="Batang" w:cs="Meiryo UI" w:hint="eastAsia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대신 관광객용 탈을 이용하는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lang w:val="ko-KR" w:eastAsia="ko-KR" w:bidi="ko-KR"/>
        </w:rPr>
        <w:t>도 있습니다. 이곳에서는 장인이 작업하는 모습을 볼 수 있으며 아무런 특별할 것이 없는 목재로 풍부한 표정을 가진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 </w:t>
      </w:r>
      <w:r w:rsidRPr="00106F8D">
        <w:rPr>
          <w:rStyle w:val="aa"/>
          <w:rFonts w:ascii="Batang" w:eastAsia="Batang" w:hAnsi="Batang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>을 만들어 내는 힘든 공정을 견학할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1"/>
    <w:rsid w:val="00146B2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84127-3848-4FA1-83E7-2DE4152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B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B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B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B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6B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6B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6B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6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6B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6B21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146B21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146B21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146B21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146B21"/>
  </w:style>
  <w:style w:type="character" w:customStyle="1" w:styleId="ac">
    <w:name w:val="本文 (文字)"/>
    <w:basedOn w:val="a0"/>
    <w:link w:val="ab"/>
    <w:uiPriority w:val="99"/>
    <w:semiHidden/>
    <w:rsid w:val="0014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