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0C1E" w:rsidRPr="004D7B75" w:rsidRDefault="00F00C1E" w:rsidP="00F00C1E">
      <w:pPr>
        <w:spacing w:line="0" w:lineRule="atLeast"/>
        <w:jc w:val="left"/>
        <w:rPr>
          <w:rFonts w:ascii="Batang" w:eastAsia="Batang" w:hAnsi="Batang"/>
          <w:b/>
          <w:szCs w:val="21"/>
        </w:rPr>
      </w:pPr>
      <w:r>
        <w:rPr>
          <w:b/>
        </w:rPr>
        <w:t>오바마의 연중행사와 음식</w:t>
      </w:r>
    </w:p>
    <w:p w:rsidR="00F00C1E" w:rsidRPr="004D7B75" w:rsidRDefault="00F00C1E" w:rsidP="00F00C1E">
      <w:pPr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F00C1E" w:rsidRPr="004D7B75" w:rsidRDefault="00F00C1E" w:rsidP="00F00C1E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음식은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내내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지역인들의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모임과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특별한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행사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등에서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큰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역할을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해냅니다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건강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유지라는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본질적인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기능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외에도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축복을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베풀어주는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자연에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감사하는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의식적인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역할을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하며,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나아가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사람들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간의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교류를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심화시키는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역할도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합니다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또한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모두에게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먹을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것을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제공해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주는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땅이나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바다와의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연결을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느끼게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해주는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존재이기도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합니다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오바마에는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그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토지의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음식과의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밀접한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관계를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보여주는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몇몇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행사가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.</w:t>
      </w:r>
    </w:p>
    <w:p w:rsidR="00F00C1E" w:rsidRPr="004D7B75" w:rsidRDefault="00F00C1E" w:rsidP="00F00C1E">
      <w:pPr>
        <w:spacing w:line="0" w:lineRule="atLeast"/>
        <w:jc w:val="left"/>
        <w:rPr>
          <w:rFonts w:ascii="Batang" w:eastAsia="Batang" w:hAnsi="Batang"/>
          <w:szCs w:val="21"/>
        </w:rPr>
      </w:pPr>
    </w:p>
    <w:p w:rsidR="00F00C1E" w:rsidRPr="004D7B75" w:rsidRDefault="00F00C1E" w:rsidP="00F00C1E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bookmarkStart w:id="0" w:name="_Hlk143418577"/>
      <w:r w:rsidRPr="004D7B75">
        <w:rPr>
          <w:rFonts w:ascii="Batang" w:eastAsia="Batang" w:hAnsi="Batang" w:cs="Malgun Gothic" w:hint="eastAsia"/>
          <w:szCs w:val="21"/>
          <w:lang w:val="ko-KR" w:bidi="ko-KR"/>
        </w:rPr>
        <w:t>음력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1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16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일</w:t>
      </w:r>
      <w:bookmarkEnd w:id="0"/>
      <w:r w:rsidRPr="004D7B75">
        <w:rPr>
          <w:rFonts w:ascii="Batang" w:eastAsia="Batang" w:hAnsi="Batang" w:cs="Malgun Gothic" w:hint="eastAsia"/>
          <w:szCs w:val="21"/>
          <w:lang w:val="ko-KR" w:bidi="ko-KR"/>
        </w:rPr>
        <w:t>에는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가모신사에서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오이케모노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불리는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점술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의식이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거행됩니다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씨앗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뿌리채소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과일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등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7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종류의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음식을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나무상자에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넣고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bookmarkStart w:id="1" w:name="_Hlk143420239"/>
      <w:r w:rsidRPr="004D7B75">
        <w:rPr>
          <w:rFonts w:ascii="Batang" w:eastAsia="Batang" w:hAnsi="Batang" w:cs="Malgun Gothic" w:hint="eastAsia"/>
          <w:szCs w:val="21"/>
          <w:lang w:val="ko-KR" w:bidi="ko-KR"/>
        </w:rPr>
        <w:t>얇은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떡으로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밀폐해서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bookmarkEnd w:id="1"/>
      <w:r w:rsidRPr="004D7B75">
        <w:rPr>
          <w:rFonts w:ascii="Batang" w:eastAsia="Batang" w:hAnsi="Batang" w:cs="Malgun Gothic" w:hint="eastAsia"/>
          <w:szCs w:val="21"/>
          <w:lang w:val="ko-KR" w:bidi="ko-KR"/>
        </w:rPr>
        <w:t>땅속에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묻습니다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. 1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후에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상자를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파내서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내용물을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보고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그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해의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풍작을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점칩니다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bookmarkStart w:id="2" w:name="_Hlk144048774"/>
      <w:r w:rsidRPr="004D7B75">
        <w:rPr>
          <w:rFonts w:ascii="Batang" w:eastAsia="Batang" w:hAnsi="Batang" w:cs="Malgun Gothic" w:hint="eastAsia"/>
          <w:szCs w:val="21"/>
          <w:lang w:val="ko-KR" w:bidi="ko-KR"/>
        </w:rPr>
        <w:t>천년의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역사를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가진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의식은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2007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년에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무형민속문화재로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등록되었습니다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. </w:t>
      </w:r>
      <w:bookmarkEnd w:id="2"/>
    </w:p>
    <w:p w:rsidR="00F00C1E" w:rsidRPr="004D7B75" w:rsidRDefault="00F00C1E" w:rsidP="00F00C1E">
      <w:pPr>
        <w:spacing w:line="0" w:lineRule="atLeast"/>
        <w:jc w:val="left"/>
        <w:rPr>
          <w:rFonts w:ascii="Batang" w:eastAsia="Batang" w:hAnsi="Batang"/>
          <w:szCs w:val="21"/>
        </w:rPr>
      </w:pPr>
    </w:p>
    <w:p w:rsidR="00F00C1E" w:rsidRPr="004D7B75" w:rsidRDefault="00F00C1E" w:rsidP="00F00C1E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bookmarkStart w:id="3" w:name="_Hlk143420320"/>
      <w:r w:rsidRPr="004D7B75">
        <w:rPr>
          <w:rFonts w:ascii="Batang" w:eastAsia="Batang" w:hAnsi="Batang" w:cs="Malgun Gothic" w:hint="eastAsia"/>
          <w:szCs w:val="21"/>
          <w:lang w:val="ko-KR" w:bidi="ko-KR"/>
        </w:rPr>
        <w:t>매년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7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월에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히로미네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신사에서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행해지는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bookmarkEnd w:id="3"/>
      <w:r w:rsidRPr="004D7B75">
        <w:rPr>
          <w:rFonts w:ascii="Batang" w:eastAsia="Batang" w:hAnsi="Batang" w:cs="Malgun Gothic" w:hint="eastAsia"/>
          <w:szCs w:val="21"/>
          <w:lang w:val="ko-KR" w:bidi="ko-KR"/>
        </w:rPr>
        <w:t>기온마쓰리는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bookmarkStart w:id="4" w:name="_Hlk143420380"/>
      <w:r w:rsidRPr="004D7B75">
        <w:rPr>
          <w:rFonts w:ascii="Batang" w:eastAsia="Batang" w:hAnsi="Batang" w:cs="Malgun Gothic" w:hint="eastAsia"/>
          <w:szCs w:val="21"/>
          <w:lang w:val="ko-KR" w:bidi="ko-KR"/>
        </w:rPr>
        <w:t>무병식재와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역병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퇴산을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기원하는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교토에서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시작된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bookmarkEnd w:id="4"/>
      <w:r w:rsidRPr="004D7B75">
        <w:rPr>
          <w:rFonts w:ascii="Batang" w:eastAsia="Batang" w:hAnsi="Batang" w:cs="Malgun Gothic" w:hint="eastAsia"/>
          <w:szCs w:val="21"/>
          <w:lang w:val="ko-KR" w:bidi="ko-KR"/>
        </w:rPr>
        <w:t>축제입니다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정교하게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장식된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신여를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끌고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마을을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돌아다니는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가마꾼들은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힘을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내기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위해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가와라마메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(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대두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미역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여뀌잎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요리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)’</w:t>
      </w:r>
      <w:r w:rsidRPr="004D7B75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먹습니다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.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(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줄잎으로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밥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)’</w:t>
      </w:r>
      <w:r w:rsidRPr="004D7B75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악령과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질병을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쫓기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위해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bookmarkStart w:id="5" w:name="_Hlk143422409"/>
      <w:r w:rsidRPr="004D7B75">
        <w:rPr>
          <w:rFonts w:ascii="Batang" w:eastAsia="Batang" w:hAnsi="Batang" w:cs="Malgun Gothic" w:hint="eastAsia"/>
          <w:kern w:val="0"/>
          <w:szCs w:val="21"/>
          <w:lang w:val="ko-KR" w:bidi="ko-KR"/>
        </w:rPr>
        <w:t>신사에</w:t>
      </w:r>
      <w:r w:rsidRPr="004D7B75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kern w:val="0"/>
          <w:szCs w:val="21"/>
          <w:lang w:val="ko-KR" w:bidi="ko-KR"/>
        </w:rPr>
        <w:t>바친</w:t>
      </w:r>
      <w:r w:rsidRPr="004D7B75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kern w:val="0"/>
          <w:szCs w:val="21"/>
          <w:lang w:val="ko-KR" w:bidi="ko-KR"/>
        </w:rPr>
        <w:t>후에</w:t>
      </w:r>
      <w:r w:rsidRPr="004D7B75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 </w:t>
      </w:r>
      <w:bookmarkEnd w:id="5"/>
      <w:r w:rsidRPr="004D7B75">
        <w:rPr>
          <w:rFonts w:ascii="Batang" w:eastAsia="Batang" w:hAnsi="Batang" w:cs="Malgun Gothic" w:hint="eastAsia"/>
          <w:szCs w:val="21"/>
          <w:lang w:val="ko-KR" w:bidi="ko-KR"/>
        </w:rPr>
        <w:t>먹습니다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</w:p>
    <w:p w:rsidR="00F00C1E" w:rsidRPr="004D7B75" w:rsidRDefault="00F00C1E" w:rsidP="00F00C1E">
      <w:pPr>
        <w:spacing w:line="0" w:lineRule="atLeast"/>
        <w:jc w:val="left"/>
        <w:rPr>
          <w:rFonts w:ascii="Batang" w:eastAsia="Batang" w:hAnsi="Batang"/>
          <w:szCs w:val="21"/>
        </w:rPr>
      </w:pPr>
    </w:p>
    <w:p w:rsidR="00F00C1E" w:rsidRPr="004D7B75" w:rsidRDefault="00F00C1E" w:rsidP="00F00C1E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4D7B75">
        <w:rPr>
          <w:rFonts w:ascii="Batang" w:eastAsia="Batang" w:hAnsi="Batang" w:cs="Meiryo UI" w:hint="eastAsia"/>
          <w:szCs w:val="21"/>
          <w:lang w:val="ko-KR" w:bidi="ko-KR"/>
        </w:rPr>
        <w:t>8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월에는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조상을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애도하기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위한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오본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행사가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bookmarkStart w:id="6" w:name="_Hlk143423461"/>
      <w:r w:rsidRPr="004D7B75">
        <w:rPr>
          <w:rFonts w:ascii="Batang" w:eastAsia="Batang" w:hAnsi="Batang" w:cs="Malgun Gothic" w:hint="eastAsia"/>
          <w:szCs w:val="21"/>
          <w:lang w:val="ko-KR" w:bidi="ko-KR"/>
        </w:rPr>
        <w:t>고인에게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바치는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공물로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다양한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음식와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단고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떡을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준비합니다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bookmarkEnd w:id="6"/>
      <w:r w:rsidRPr="004D7B75">
        <w:rPr>
          <w:rFonts w:ascii="Batang" w:eastAsia="Batang" w:hAnsi="Batang" w:cs="Malgun Gothic" w:hint="eastAsia"/>
          <w:szCs w:val="21"/>
          <w:lang w:val="ko-KR" w:bidi="ko-KR"/>
        </w:rPr>
        <w:t>와카사만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주변의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해안가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마을에서는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형형색색의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배에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공물을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싣고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바다에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띄웁니다</w:t>
      </w:r>
      <w:r w:rsidRPr="004D7B75">
        <w:rPr>
          <w:rFonts w:ascii="Batang" w:eastAsia="Batang" w:hAnsi="Batang" w:cs="Meiryo UI"/>
          <w:szCs w:val="21"/>
          <w:lang w:val="ko-KR" w:bidi="ko-KR"/>
        </w:rPr>
        <w:t>.</w:t>
      </w:r>
    </w:p>
    <w:p w:rsidR="00F00C1E" w:rsidRPr="004D7B75" w:rsidRDefault="00F00C1E" w:rsidP="00F00C1E">
      <w:pPr>
        <w:spacing w:line="0" w:lineRule="atLeast"/>
        <w:jc w:val="left"/>
        <w:rPr>
          <w:rFonts w:ascii="Batang" w:eastAsia="Batang" w:hAnsi="Batang"/>
          <w:szCs w:val="21"/>
        </w:rPr>
      </w:pPr>
    </w:p>
    <w:p w:rsidR="00F00C1E" w:rsidRPr="004D7B75" w:rsidRDefault="00F00C1E" w:rsidP="00F00C1E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4D7B75">
        <w:rPr>
          <w:rFonts w:ascii="Batang" w:eastAsia="Batang" w:hAnsi="Batang" w:cs="Malgun Gothic" w:hint="eastAsia"/>
          <w:szCs w:val="21"/>
          <w:lang w:val="ko-KR" w:bidi="ko-KR"/>
        </w:rPr>
        <w:t>신사의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신도들은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여름이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끝날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무렵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모여서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사카고토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(酒事)’</w:t>
      </w:r>
      <w:r w:rsidRPr="004D7B75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라고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하는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행사를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통해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무사히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수확하기를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기원합니다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남성들은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함께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술을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마시며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재수가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좋다고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여겨지는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말린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오징어와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다시마로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안주를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먹습니다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이런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행사를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통해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주민들의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유대감이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더욱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깊어지는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것입니다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</w:p>
    <w:p w:rsidR="00F00C1E" w:rsidRPr="004D7B75" w:rsidRDefault="00F00C1E" w:rsidP="00F00C1E">
      <w:pPr>
        <w:spacing w:line="0" w:lineRule="atLeast"/>
        <w:jc w:val="left"/>
        <w:rPr>
          <w:rFonts w:ascii="Batang" w:eastAsia="Batang" w:hAnsi="Batang"/>
          <w:szCs w:val="21"/>
        </w:rPr>
      </w:pPr>
    </w:p>
    <w:p w:rsidR="00F00C1E" w:rsidRPr="004D7B75" w:rsidRDefault="00F00C1E" w:rsidP="00F00C1E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가을에는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신사에서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축제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열립니다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사람들은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그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해의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수확에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감사를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드립니다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은어구이나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이삭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등의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공물을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신들에게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바칩니다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소금으로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간을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풋콩과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무청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고구마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등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전통적인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음식을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대접하기도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합니다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</w:p>
    <w:p w:rsidR="00F00C1E" w:rsidRPr="004D7B75" w:rsidRDefault="00F00C1E" w:rsidP="00F00C1E">
      <w:pPr>
        <w:spacing w:line="0" w:lineRule="atLeast"/>
        <w:jc w:val="left"/>
        <w:rPr>
          <w:rFonts w:ascii="Batang" w:eastAsia="Batang" w:hAnsi="Batang"/>
          <w:szCs w:val="21"/>
        </w:rPr>
      </w:pPr>
    </w:p>
    <w:p w:rsidR="00F00C1E" w:rsidRPr="004D7B75" w:rsidRDefault="00F00C1E" w:rsidP="00F00C1E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4D7B75">
        <w:rPr>
          <w:rFonts w:ascii="Batang" w:eastAsia="Batang" w:hAnsi="Batang" w:cs="Meiryo UI" w:hint="eastAsia"/>
          <w:szCs w:val="21"/>
          <w:lang w:val="ko-KR" w:bidi="ko-KR"/>
        </w:rPr>
        <w:t>11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월에서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2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월에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걸쳐서는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시내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각지에서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산의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신에게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감사하는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bookmarkStart w:id="7" w:name="_Hlk143505162"/>
      <w:r w:rsidRPr="004D7B75">
        <w:rPr>
          <w:rFonts w:ascii="Batang" w:eastAsia="Batang" w:hAnsi="Batang" w:cs="Meiryo UI" w:hint="eastAsia"/>
          <w:szCs w:val="21"/>
          <w:lang w:val="ko-KR" w:bidi="ko-KR"/>
        </w:rPr>
        <w:t>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야마노쿠치코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bookmarkEnd w:id="7"/>
      <w:r w:rsidRPr="004D7B75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행해지는데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특별한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공물을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산의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여신과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그녀의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32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명의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아이들에게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바칩니다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공물을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바치는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산에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따라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조금씩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다르지만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보통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단고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떡과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귤이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포함됩니다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공물로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바치는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단고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떡은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찐쌀이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아닌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쌀가루로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만드는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것이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특징이며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따라서는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쌀을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부드럽게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하기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위해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술을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넣어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만드는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곳도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.</w:t>
      </w:r>
    </w:p>
    <w:bookmarkEnd w:id="8"/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1E"/>
    <w:rsid w:val="00346BD8"/>
    <w:rsid w:val="007445C7"/>
    <w:rsid w:val="00BD54C2"/>
    <w:rsid w:val="00D72ECD"/>
    <w:rsid w:val="00F0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F1CB4-764B-43AF-AADC-315EC280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0C1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C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C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C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C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C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C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0C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0C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0C1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00C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0C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0C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0C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0C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0C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0C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0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C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0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C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0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C1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0C1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0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0C1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0C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2024-06-13T12:52:00Z</dcterms:created>
  <dcterms:modified xsi:type="dcterms:W3CDTF">2024-06-13T12:52:00Z</dcterms:modified>
</cp:coreProperties>
</file>