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612E" w:rsidRPr="004D7B75" w:rsidRDefault="00E6612E" w:rsidP="00E6612E">
      <w:pPr>
        <w:spacing w:line="0" w:lineRule="atLeast"/>
        <w:jc w:val="left"/>
        <w:rPr>
          <w:rFonts w:ascii="Batang" w:eastAsia="Batang" w:hAnsi="Batang"/>
          <w:b/>
          <w:bCs/>
          <w:szCs w:val="21"/>
        </w:rPr>
      </w:pPr>
      <w:r>
        <w:rPr>
          <w:b/>
        </w:rPr>
        <w:t>전통공예</w:t>
      </w:r>
    </w:p>
    <w:p w:rsidR="00E6612E" w:rsidRPr="004D7B75" w:rsidRDefault="00E6612E" w:rsidP="00E6612E">
      <w:pPr>
        <w:spacing w:line="0" w:lineRule="atLeast"/>
        <w:jc w:val="left"/>
        <w:rPr>
          <w:rFonts w:ascii="Batang" w:eastAsia="Batang" w:hAnsi="Batang"/>
          <w:b/>
          <w:szCs w:val="21"/>
        </w:rPr>
      </w:pPr>
      <w:r/>
    </w:p>
    <w:p w:rsidR="00E6612E" w:rsidRPr="004D7B75" w:rsidRDefault="00E6612E" w:rsidP="00E6612E">
      <w:pPr>
        <w:spacing w:line="0" w:lineRule="atLeast"/>
        <w:ind w:firstLineChars="100" w:firstLine="210"/>
        <w:jc w:val="left"/>
        <w:rPr>
          <w:rFonts w:ascii="Batang" w:eastAsia="Batang" w:hAnsi="Batang" w:cstheme="minorHAnsi"/>
          <w:szCs w:val="21"/>
        </w:rPr>
      </w:pPr>
      <w:r w:rsidRPr="004D7B75">
        <w:rPr>
          <w:rFonts w:ascii="Batang" w:eastAsia="Batang" w:hAnsi="Batang" w:cstheme="minorHAnsi" w:hint="eastAsia"/>
          <w:szCs w:val="21"/>
          <w:lang w:val="ko-KR" w:bidi="ko-KR"/>
        </w:rPr>
        <w:t>와카사의 전통공예는 여러 세대에 걸쳐 계승되어왔습니다. 화지, 마노 세공, 기와, 칠기 등이 있습니다. 미케쓰쿠니 와카사 오바마 식문화관의 와카사 공방에서는 이런 정통공예의 제작을 견학할 수도 있고, 실제로 공예품 제작도 가능합니다.</w:t>
      </w:r>
    </w:p>
    <w:p w:rsidR="00E6612E" w:rsidRPr="004D7B75" w:rsidRDefault="00E6612E" w:rsidP="00E6612E">
      <w:pPr>
        <w:spacing w:line="0" w:lineRule="atLeast"/>
        <w:jc w:val="left"/>
        <w:rPr>
          <w:rFonts w:ascii="Batang" w:eastAsia="Batang" w:hAnsi="Batang" w:cstheme="minorHAnsi"/>
          <w:szCs w:val="21"/>
        </w:rPr>
      </w:pPr>
    </w:p>
    <w:p w:rsidR="00E6612E" w:rsidRPr="004D7B75" w:rsidRDefault="00E6612E" w:rsidP="00E6612E">
      <w:pPr>
        <w:spacing w:line="0" w:lineRule="atLeast"/>
        <w:jc w:val="left"/>
        <w:rPr>
          <w:rFonts w:ascii="Batang" w:eastAsia="Batang" w:hAnsi="Batang" w:cstheme="minorHAnsi"/>
          <w:szCs w:val="21"/>
        </w:rPr>
      </w:pPr>
      <w:r w:rsidRPr="004D7B75">
        <w:rPr>
          <w:rFonts w:ascii="Batang" w:eastAsia="Batang" w:hAnsi="Batang" w:cstheme="minorHAnsi" w:hint="eastAsia"/>
          <w:szCs w:val="21"/>
          <w:lang w:val="ko-KR" w:bidi="ko-KR"/>
        </w:rPr>
        <w:t>와카사 칠기</w:t>
      </w:r>
    </w:p>
    <w:p w:rsidR="00E6612E" w:rsidRPr="004D7B75" w:rsidRDefault="00E6612E" w:rsidP="00E6612E">
      <w:pPr>
        <w:spacing w:line="0" w:lineRule="atLeast"/>
        <w:ind w:firstLineChars="100" w:firstLine="210"/>
        <w:jc w:val="left"/>
        <w:rPr>
          <w:rFonts w:ascii="Batang" w:eastAsia="Batang" w:hAnsi="Batang" w:cstheme="minorHAnsi"/>
          <w:szCs w:val="21"/>
        </w:rPr>
      </w:pPr>
      <w:r w:rsidRPr="004D7B75">
        <w:rPr>
          <w:rFonts w:ascii="Batang" w:eastAsia="Batang" w:hAnsi="Batang" w:cstheme="minorHAnsi"/>
          <w:szCs w:val="21"/>
          <w:lang w:val="ko-KR" w:bidi="ko-KR"/>
        </w:rPr>
        <w:t xml:space="preserve">빨강, 노랑, 초록, 금색의 독특한 색상 조합을 특징으로 하는 와카사 칠기는 호화로운 외관으로 귀중하게 여겨져 일본 국내에서도 잘 알려져 있습니다. 조개 껍데기와 계란 껍데기, </w:t>
      </w:r>
      <w:bookmarkStart w:id="0" w:name="_Hlk144068833"/>
      <w:r w:rsidRPr="004D7B75">
        <w:rPr>
          <w:rFonts w:ascii="Batang" w:eastAsia="Batang" w:hAnsi="Batang" w:cstheme="minorHAnsi"/>
          <w:szCs w:val="21"/>
          <w:lang w:val="ko-KR" w:bidi="ko-KR"/>
        </w:rPr>
        <w:t>말린 솔잎 등으로 모양을 만들고</w:t>
      </w:r>
      <w:bookmarkEnd w:id="0"/>
      <w:r w:rsidRPr="004D7B75">
        <w:rPr>
          <w:rFonts w:ascii="Batang" w:eastAsia="Batang" w:hAnsi="Batang" w:cstheme="minorHAnsi" w:hint="eastAsia"/>
          <w:szCs w:val="21"/>
          <w:lang w:val="ko-KR" w:bidi="ko-KR"/>
        </w:rPr>
        <w:t>, 그 위에 색옻을 덧칠한 후 금박으로 장식을 하고 다시 옻을 덧칠합니다. 마지막으로 기본이되는 디자인과 색감을 선명하게 보이기 위해 연마합니다. 와카사만의 아름다운 해저에 비유되는 패턴을 가진 깊고 부드러운 느낌의 작품입니다. 와카사 칠기의 기원은 게이초 연간(1596년-1614년)에 번주 사카이 다다카쓰가 외국에서 들여온 옻칠 쟁반을 헌상받은 것에 있습니다. 이 그릇에서 영감을 얻은 장인이 개량과 연구를 거듭해 와카사 칠기를 발전시켰습니다. 예로부터 칠기는 상류층을 위한 사치품이었습니다. 옻칠한 그릇에 요리를 담고 옻칠한 젓가락으로 먹는 모습은 독특한 아름다움과 세련된 매력이 있습니다. 오바마시의 옻칠 젓가락 생산량은 일본에서 가장 높은 점유율을 차지하고 있습니다.</w:t>
      </w:r>
    </w:p>
    <w:p w:rsidR="00E6612E" w:rsidRPr="004D7B75" w:rsidRDefault="00E6612E" w:rsidP="00E6612E">
      <w:pPr>
        <w:spacing w:line="0" w:lineRule="atLeast"/>
        <w:jc w:val="left"/>
        <w:rPr>
          <w:rFonts w:ascii="Batang" w:eastAsia="Batang" w:hAnsi="Batang" w:cstheme="minorHAnsi"/>
          <w:szCs w:val="21"/>
        </w:rPr>
      </w:pPr>
    </w:p>
    <w:p w:rsidR="00E6612E" w:rsidRPr="004D7B75" w:rsidRDefault="00E6612E" w:rsidP="00E6612E">
      <w:pPr>
        <w:spacing w:line="0" w:lineRule="atLeast"/>
        <w:jc w:val="left"/>
        <w:rPr>
          <w:rFonts w:ascii="Batang" w:eastAsia="Batang" w:hAnsi="Batang" w:cstheme="minorHAnsi"/>
          <w:szCs w:val="21"/>
        </w:rPr>
      </w:pPr>
      <w:r w:rsidRPr="004D7B75">
        <w:rPr>
          <w:rFonts w:ascii="Batang" w:eastAsia="Batang" w:hAnsi="Batang" w:cstheme="minorHAnsi" w:hint="eastAsia"/>
          <w:szCs w:val="21"/>
          <w:lang w:val="ko-KR" w:bidi="ko-KR"/>
        </w:rPr>
        <w:t>와카사 화지</w:t>
      </w:r>
    </w:p>
    <w:p w:rsidR="00E6612E" w:rsidRPr="004D7B75" w:rsidRDefault="00E6612E" w:rsidP="00E6612E">
      <w:pPr>
        <w:spacing w:line="0" w:lineRule="atLeast"/>
        <w:ind w:firstLineChars="100" w:firstLine="210"/>
        <w:jc w:val="left"/>
        <w:rPr>
          <w:rFonts w:ascii="Batang" w:eastAsia="Batang" w:hAnsi="Batang" w:cstheme="minorHAnsi"/>
          <w:szCs w:val="21"/>
        </w:rPr>
      </w:pPr>
      <w:r w:rsidRPr="004D7B75">
        <w:rPr>
          <w:rFonts w:ascii="Batang" w:eastAsia="Batang" w:hAnsi="Batang" w:cstheme="minorHAnsi" w:hint="eastAsia"/>
          <w:szCs w:val="21"/>
          <w:lang w:val="ko-KR" w:bidi="ko-KR"/>
        </w:rPr>
        <w:t>화지도 와카사에서 수 세기 동안 만들어진 공예품 중 하나입니다. 와카사 화지는 닥나무 껍질로 만듭니다. 닥나무는 성장이 빠르기 때문에 환경친화적인 제품으로 여겨집니다. 그 외에 필요한 재료는 물과 닥풀 뿌리에서 추출한 점액(네리)</w:t>
      </w:r>
      <w:r w:rsidRPr="004D7B75">
        <w:rPr>
          <w:rFonts w:ascii="Batang" w:eastAsia="Batang" w:hAnsi="Batang" w:cstheme="minorHAnsi"/>
          <w:szCs w:val="21"/>
          <w:lang w:val="ko-KR" w:bidi="ko-KR"/>
        </w:rPr>
        <w:t xml:space="preserve"> </w:t>
      </w:r>
      <w:r w:rsidRPr="004D7B75">
        <w:rPr>
          <w:rFonts w:ascii="Batang" w:eastAsia="Batang" w:hAnsi="Batang" w:cstheme="minorHAnsi" w:hint="eastAsia"/>
          <w:szCs w:val="21"/>
          <w:lang w:val="ko-KR" w:bidi="ko-KR"/>
        </w:rPr>
        <w:t xml:space="preserve">입니다. 한때 화지는 장부나 우산, 장지문 등을 만들기 위해 일상에서도 많이 사용되었습니다. 또한 와카사 칠기에도 나무 이음새의 강도 유지를 위해 사용됩니다. 현재는 </w:t>
      </w:r>
      <w:bookmarkStart w:id="1" w:name="_Hlk143625136"/>
      <w:r w:rsidRPr="004D7B75">
        <w:rPr>
          <w:rFonts w:ascii="Batang" w:eastAsia="Batang" w:hAnsi="Batang" w:cstheme="minorHAnsi" w:hint="eastAsia"/>
          <w:szCs w:val="21"/>
          <w:lang w:val="ko-KR" w:bidi="ko-KR"/>
        </w:rPr>
        <w:t xml:space="preserve">수채화나 문구류, 기타 예술 제작을 </w:t>
      </w:r>
      <w:bookmarkEnd w:id="1"/>
      <w:r w:rsidRPr="004D7B75">
        <w:rPr>
          <w:rFonts w:ascii="Batang" w:eastAsia="Batang" w:hAnsi="Batang" w:cstheme="minorHAnsi" w:hint="eastAsia"/>
          <w:szCs w:val="21"/>
          <w:lang w:val="ko-KR" w:bidi="ko-KR"/>
        </w:rPr>
        <w:t xml:space="preserve">즐기는 사람들 사이에서도 널리 사랑받고 있습니다. </w:t>
      </w:r>
      <w:bookmarkStart w:id="2" w:name="_Hlk144069422"/>
      <w:r w:rsidRPr="004D7B75">
        <w:rPr>
          <w:rFonts w:ascii="Batang" w:eastAsia="Batang" w:hAnsi="Batang" w:cstheme="minorHAnsi"/>
          <w:szCs w:val="21"/>
          <w:lang w:val="ko-KR" w:bidi="ko-KR"/>
        </w:rPr>
        <w:t>차통 표면을 감싸는 재료로 자주 사용되는 가타조메라고 하는 화려한 일본 전통문양의 화지는, 원래는 와카사 화지에 교토에서 문양을 그려 넣었던 것이었습니다. 염색하는 과정을 견딜 수 있도록 특별히 고안된 튼튼한 와카사 화지가 사용된 것입니다.</w:t>
      </w:r>
    </w:p>
    <w:bookmarkEnd w:id="2"/>
    <w:p w:rsidR="00E6612E" w:rsidRPr="004D7B75" w:rsidRDefault="00E6612E" w:rsidP="00E6612E">
      <w:pPr>
        <w:spacing w:line="0" w:lineRule="atLeast"/>
        <w:jc w:val="left"/>
        <w:rPr>
          <w:rFonts w:ascii="Batang" w:eastAsia="Batang" w:hAnsi="Batang" w:cstheme="minorHAnsi"/>
          <w:szCs w:val="21"/>
        </w:rPr>
      </w:pPr>
    </w:p>
    <w:p w:rsidR="00E6612E" w:rsidRPr="004D7B75" w:rsidRDefault="00E6612E" w:rsidP="00E6612E">
      <w:pPr>
        <w:spacing w:line="0" w:lineRule="atLeast"/>
        <w:ind w:firstLineChars="100" w:firstLine="210"/>
        <w:jc w:val="left"/>
        <w:rPr>
          <w:rFonts w:ascii="Batang" w:eastAsia="Batang" w:hAnsi="Batang" w:cstheme="minorHAnsi"/>
          <w:szCs w:val="21"/>
        </w:rPr>
      </w:pPr>
      <w:r w:rsidRPr="004D7B75">
        <w:rPr>
          <w:rFonts w:ascii="Batang" w:eastAsia="Batang" w:hAnsi="Batang" w:cstheme="minorHAnsi" w:hint="eastAsia"/>
          <w:szCs w:val="21"/>
          <w:lang w:val="ko-KR" w:bidi="ko-KR"/>
        </w:rPr>
        <w:t>미케쓰쿠니 와카사 오바마 식문화관에서는 이 지역의 역사적으로 중요한 공예품 보존에 힘쓰고 있습니다. 2층 공방에서는 숙련된 장인의 기술을 견학하거나 가까운 기념품 가게에서 공예품을 구입할 수 있습니다. 또한, 공예품 제작 체험을 할 수도 있습니다. 종이 뜨기나 식품 샘플 제작, 와카사 칠기 젓가락 연마 등 다양한 워크숍 중에서 선택할 수 있습니다. 완성품은 오바마 여행의 추억으로 가지고 가실 수 있습니다.</w:t>
      </w:r>
    </w:p>
    <w:bookmarkEnd w:id="3"/>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12E"/>
    <w:rsid w:val="00346BD8"/>
    <w:rsid w:val="007445C7"/>
    <w:rsid w:val="00BD54C2"/>
    <w:rsid w:val="00D72ECD"/>
    <w:rsid w:val="00E66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1D63A7-9D4E-465F-8DAA-0B6D7515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6612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612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612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6612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612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612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612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612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612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612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612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612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612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612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612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612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612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612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612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61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12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61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12E"/>
    <w:pPr>
      <w:spacing w:before="160" w:after="160"/>
      <w:jc w:val="center"/>
    </w:pPr>
    <w:rPr>
      <w:i/>
      <w:iCs/>
      <w:color w:val="404040" w:themeColor="text1" w:themeTint="BF"/>
    </w:rPr>
  </w:style>
  <w:style w:type="character" w:customStyle="1" w:styleId="a8">
    <w:name w:val="引用文 (文字)"/>
    <w:basedOn w:val="a0"/>
    <w:link w:val="a7"/>
    <w:uiPriority w:val="29"/>
    <w:rsid w:val="00E6612E"/>
    <w:rPr>
      <w:i/>
      <w:iCs/>
      <w:color w:val="404040" w:themeColor="text1" w:themeTint="BF"/>
    </w:rPr>
  </w:style>
  <w:style w:type="paragraph" w:styleId="a9">
    <w:name w:val="List Paragraph"/>
    <w:basedOn w:val="a"/>
    <w:uiPriority w:val="34"/>
    <w:qFormat/>
    <w:rsid w:val="00E6612E"/>
    <w:pPr>
      <w:ind w:left="720"/>
      <w:contextualSpacing/>
    </w:pPr>
  </w:style>
  <w:style w:type="character" w:styleId="21">
    <w:name w:val="Intense Emphasis"/>
    <w:basedOn w:val="a0"/>
    <w:uiPriority w:val="21"/>
    <w:qFormat/>
    <w:rsid w:val="00E6612E"/>
    <w:rPr>
      <w:i/>
      <w:iCs/>
      <w:color w:val="0F4761" w:themeColor="accent1" w:themeShade="BF"/>
    </w:rPr>
  </w:style>
  <w:style w:type="paragraph" w:styleId="22">
    <w:name w:val="Intense Quote"/>
    <w:basedOn w:val="a"/>
    <w:next w:val="a"/>
    <w:link w:val="23"/>
    <w:uiPriority w:val="30"/>
    <w:qFormat/>
    <w:rsid w:val="00E661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6612E"/>
    <w:rPr>
      <w:i/>
      <w:iCs/>
      <w:color w:val="0F4761" w:themeColor="accent1" w:themeShade="BF"/>
    </w:rPr>
  </w:style>
  <w:style w:type="character" w:styleId="24">
    <w:name w:val="Intense Reference"/>
    <w:basedOn w:val="a0"/>
    <w:uiPriority w:val="32"/>
    <w:qFormat/>
    <w:rsid w:val="00E661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2024-06-13T12:52:00Z</dcterms:created>
  <dcterms:modified xsi:type="dcterms:W3CDTF">2024-06-13T12:53:00Z</dcterms:modified>
</cp:coreProperties>
</file>