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A03" w:rsidRPr="001055A6" w:rsidRDefault="00210A03" w:rsidP="00210A03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20. 분재 전시실(자시키카자리)</w:t>
      </w:r>
    </w:p>
    <w:p w:rsidR="00210A03" w:rsidRPr="001055A6" w:rsidRDefault="00210A03" w:rsidP="00210A03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210A03" w:rsidRPr="001055A6" w:rsidRDefault="00210A03" w:rsidP="00210A0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오미야 분재 미술관에서는 일본에서 전통적으로 손님을 접대하기 위해 사용되어 온 3종류의 다다미방에 분재가 어떻게 전시되는지 보여주는 세계 유일의 전문 전시가 진행되고 있습니다. 이런 전시 스타일 및 관련 장식 양식은 모두 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‘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자시키카자리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’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로 알려져 있습니다. 중국 서예의 </w:t>
      </w:r>
      <w:bookmarkStart w:id="0" w:name="_Hlk142138746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족자</w:t>
      </w:r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에서 영감을 받아 무로마치 시대(1336년~1573년)에 양식화되었습니다. 중국식 차 문화가 인기를 끌었던 에도 시대(1603년~1868년) 말기까지 분재는 다양한 방의 양식에 접목되었습니다. </w:t>
      </w:r>
      <w:bookmarkStart w:id="1" w:name="_Hlk142138773"/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 xml:space="preserve">3개의 자시키카자리는 </w:t>
      </w:r>
      <w:bookmarkEnd w:id="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본래의 모습으로 미술관에 재현되어 있으며, 관람객은 직접 분재가 있는 방에 들어갈 수는 없지만 다다미방에 앉은 모습을 상상해 볼 수 있습니다.</w:t>
      </w:r>
    </w:p>
    <w:p w:rsidR="00210A03" w:rsidRPr="001055A6" w:rsidRDefault="00210A03" w:rsidP="00210A0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val="ko-KR" w:eastAsia="ko-KR" w:bidi="ko-KR"/>
        </w:rPr>
      </w:pPr>
    </w:p>
    <w:p w:rsidR="00210A03" w:rsidRPr="001055A6" w:rsidRDefault="00210A03" w:rsidP="00210A03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분재는 기존의 실내장식 양식에 나중에 추가되었지만 머지않아 실내장식 양식의 중심이 되어 미적인 누름돌 같은 역할을 했습니다. </w:t>
      </w:r>
      <w:bookmarkStart w:id="2" w:name="_Hlk14213879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분재가 있기에 </w:t>
      </w:r>
      <w:bookmarkEnd w:id="2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족자나 산처럼 생긴 수석 등 도코노마에 배치된 다양한 물건이 조화를 이룰 수 있습니다. 3개의 자시키카자리 방은 왼쪽에서 오른쪽 순으로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일본식 방으로 불리는 일본의 전통적인 방 중에서도 가장 일반적인 방을 재현한 ‘교노마(行の間)’, 주로 다실로 고안된 ‘소노마(草の間)’, 가장 격식 높으며 신분이 높은 손님을 위한 ‘신노마(</w:t>
      </w:r>
      <w:r w:rsidRPr="001055A6">
        <w:rPr>
          <w:rFonts w:ascii="ＭＳ 明朝" w:eastAsia="ＭＳ 明朝" w:hAnsi="ＭＳ 明朝" w:cs="ＭＳ 明朝" w:hint="eastAsia"/>
          <w:szCs w:val="21"/>
          <w:lang w:val="ko-KR" w:eastAsia="ko-KR" w:bidi="ko-KR"/>
        </w:rPr>
        <w:t>真</w:t>
      </w:r>
      <w:r w:rsidRPr="001055A6">
        <w:rPr>
          <w:rFonts w:ascii="Batang" w:eastAsia="Batang" w:hAnsi="Batang" w:cs="Batang" w:hint="eastAsia"/>
          <w:szCs w:val="21"/>
          <w:lang w:val="ko-KR" w:eastAsia="ko-KR" w:bidi="ko-KR"/>
        </w:rPr>
        <w:t>の間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)’로 이루어져 있습니다. 컬렉션 갤러리와 마찬가지로 이곳에 전시되는 분재도 매주 바뀝니다.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03"/>
    <w:rsid w:val="00210A0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5F7EAF-54A4-4610-B496-221B089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0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0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0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0A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0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0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0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0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0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0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0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0A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0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0A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0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