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6F27" w:rsidRPr="001055A6" w:rsidRDefault="00FF6F27" w:rsidP="00FF6F27">
      <w:pPr>
        <w:spacing w:line="0" w:lineRule="atLeast"/>
        <w:rPr>
          <w:rFonts w:ascii="Batang" w:eastAsia="Batang" w:hAnsi="Batang"/>
          <w:b/>
          <w:bCs/>
          <w:szCs w:val="21"/>
          <w:lang w:eastAsia="ko-KR"/>
        </w:rPr>
      </w:pPr>
      <w:r>
        <w:rPr>
          <w:b/>
        </w:rPr>
        <w:t>24. 가이드 투어</w:t>
      </w:r>
    </w:p>
    <w:p w:rsidR="00FF6F27" w:rsidRPr="001055A6" w:rsidRDefault="00FF6F27" w:rsidP="00FF6F27">
      <w:pPr>
        <w:spacing w:line="0" w:lineRule="atLeast"/>
        <w:rPr>
          <w:rFonts w:ascii="Batang" w:eastAsia="Batang" w:hAnsi="Batang" w:cs="Arial Unicode MS"/>
          <w:szCs w:val="21"/>
          <w:lang w:eastAsia="ko-KR"/>
        </w:rPr>
      </w:pPr>
      <w:r/>
    </w:p>
    <w:p w:rsidR="00FF6F27" w:rsidRPr="001055A6" w:rsidRDefault="00FF6F27" w:rsidP="00FF6F27">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오미야 분재 미술관은 매주 월요일에 영어 가이드 투어를 제공하고 있습니다.</w:t>
      </w:r>
    </w:p>
    <w:p w:rsidR="00FF6F27" w:rsidRPr="001055A6" w:rsidRDefault="00FF6F27" w:rsidP="00FF6F27">
      <w:pPr>
        <w:spacing w:line="0" w:lineRule="atLeast"/>
        <w:ind w:firstLineChars="100" w:firstLine="210"/>
        <w:rPr>
          <w:rFonts w:ascii="Batang" w:eastAsia="Batang" w:hAnsi="Batang" w:cs="Arial Unicode MS"/>
          <w:szCs w:val="21"/>
          <w:lang w:eastAsia="ko-KR"/>
        </w:rPr>
      </w:pPr>
    </w:p>
    <w:p w:rsidR="00FF6F27" w:rsidRPr="001055A6" w:rsidRDefault="00FF6F27" w:rsidP="00FF6F27">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 xml:space="preserve">수도권의 많은 미술관이 월요일에 </w:t>
      </w:r>
      <w:bookmarkStart w:id="0" w:name="_Hlk142145630"/>
      <w:r w:rsidRPr="001055A6">
        <w:rPr>
          <w:rFonts w:ascii="Batang" w:eastAsia="Batang" w:hAnsi="Batang" w:cs="Arial Unicode MS" w:hint="eastAsia"/>
          <w:szCs w:val="21"/>
          <w:lang w:val="ko-KR" w:eastAsia="ko-KR" w:bidi="ko-KR"/>
        </w:rPr>
        <w:t>휴관</w:t>
      </w:r>
      <w:bookmarkEnd w:id="0"/>
      <w:r w:rsidRPr="001055A6">
        <w:rPr>
          <w:rFonts w:ascii="Batang" w:eastAsia="Batang" w:hAnsi="Batang" w:cs="Arial Unicode MS"/>
          <w:szCs w:val="21"/>
          <w:lang w:val="ko-KR" w:eastAsia="ko-KR" w:bidi="ko-KR"/>
        </w:rPr>
        <w:t>하지만 오미야 분재 미술관은 개관하고 있습니다. ‘웰컴 먼데이’를 내걸고 분재를 사랑하고 폭넓은 지식을 가진 자원봉사자들이 경로를 따라 해설해 드립니다. 컬렉션 갤러리, 전통적인 일본식 방에 전시된 자시키카자리의 분재 전시품, 분재 정원을 찬찬히 둘러보실 수 있습니다.</w:t>
      </w:r>
    </w:p>
    <w:p w:rsidR="00FF6F27" w:rsidRPr="001055A6" w:rsidRDefault="00FF6F27" w:rsidP="00FF6F27">
      <w:pPr>
        <w:spacing w:line="0" w:lineRule="atLeast"/>
        <w:ind w:firstLineChars="100" w:firstLine="210"/>
        <w:rPr>
          <w:rFonts w:ascii="Batang" w:eastAsia="Batang" w:hAnsi="Batang" w:cs="Arial Unicode MS"/>
          <w:szCs w:val="21"/>
          <w:lang w:eastAsia="ko-KR"/>
        </w:rPr>
      </w:pPr>
    </w:p>
    <w:p w:rsidR="00FF6F27" w:rsidRPr="001055A6" w:rsidRDefault="00FF6F27" w:rsidP="00FF6F27">
      <w:pPr>
        <w:spacing w:line="0" w:lineRule="atLeast"/>
        <w:ind w:firstLineChars="100" w:firstLine="210"/>
        <w:rPr>
          <w:rFonts w:ascii="Batang" w:eastAsia="Batang" w:hAnsi="Batang" w:cs="Arial Unicode MS"/>
          <w:szCs w:val="21"/>
          <w:lang w:val="ko-KR" w:eastAsia="ko-KR" w:bidi="ko-KR"/>
        </w:rPr>
      </w:pPr>
      <w:r w:rsidRPr="001055A6">
        <w:rPr>
          <w:rFonts w:ascii="Batang" w:eastAsia="Batang" w:hAnsi="Batang" w:cs="Arial Unicode MS"/>
          <w:szCs w:val="21"/>
          <w:lang w:val="ko-KR" w:eastAsia="ko-KR" w:bidi="ko-KR"/>
        </w:rPr>
        <w:t>투어는 오전 10시부터 오후 3시까지로 그 시간대에 요청이 있으면 진행되며, 가이드 1명당 최대 참가 인원은 20명입니다(단체 관람은 관람 희망일 전월의 15일까지 예약해 주십시오). ‘웰컴 먼데이’ 가이드 투어는 무료로 진행되므로 미술관 입장권만 구입하시면 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27"/>
    <w:rsid w:val="00346BD8"/>
    <w:rsid w:val="007445C7"/>
    <w:rsid w:val="00BD54C2"/>
    <w:rsid w:val="00D72ECD"/>
    <w:rsid w:val="00FF6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118993-E570-47D0-BAF3-F0050B21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6F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6F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6F2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6F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6F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F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F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F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F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6F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6F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6F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6F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6F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6F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6F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6F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6F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6F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6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F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6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F27"/>
    <w:pPr>
      <w:spacing w:before="160" w:after="160"/>
      <w:jc w:val="center"/>
    </w:pPr>
    <w:rPr>
      <w:i/>
      <w:iCs/>
      <w:color w:val="404040" w:themeColor="text1" w:themeTint="BF"/>
    </w:rPr>
  </w:style>
  <w:style w:type="character" w:customStyle="1" w:styleId="a8">
    <w:name w:val="引用文 (文字)"/>
    <w:basedOn w:val="a0"/>
    <w:link w:val="a7"/>
    <w:uiPriority w:val="29"/>
    <w:rsid w:val="00FF6F27"/>
    <w:rPr>
      <w:i/>
      <w:iCs/>
      <w:color w:val="404040" w:themeColor="text1" w:themeTint="BF"/>
    </w:rPr>
  </w:style>
  <w:style w:type="paragraph" w:styleId="a9">
    <w:name w:val="List Paragraph"/>
    <w:basedOn w:val="a"/>
    <w:uiPriority w:val="34"/>
    <w:qFormat/>
    <w:rsid w:val="00FF6F27"/>
    <w:pPr>
      <w:ind w:left="720"/>
      <w:contextualSpacing/>
    </w:pPr>
  </w:style>
  <w:style w:type="character" w:styleId="21">
    <w:name w:val="Intense Emphasis"/>
    <w:basedOn w:val="a0"/>
    <w:uiPriority w:val="21"/>
    <w:qFormat/>
    <w:rsid w:val="00FF6F27"/>
    <w:rPr>
      <w:i/>
      <w:iCs/>
      <w:color w:val="0F4761" w:themeColor="accent1" w:themeShade="BF"/>
    </w:rPr>
  </w:style>
  <w:style w:type="paragraph" w:styleId="22">
    <w:name w:val="Intense Quote"/>
    <w:basedOn w:val="a"/>
    <w:next w:val="a"/>
    <w:link w:val="23"/>
    <w:uiPriority w:val="30"/>
    <w:qFormat/>
    <w:rsid w:val="00FF6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6F27"/>
    <w:rPr>
      <w:i/>
      <w:iCs/>
      <w:color w:val="0F4761" w:themeColor="accent1" w:themeShade="BF"/>
    </w:rPr>
  </w:style>
  <w:style w:type="character" w:styleId="24">
    <w:name w:val="Intense Reference"/>
    <w:basedOn w:val="a0"/>
    <w:uiPriority w:val="32"/>
    <w:qFormat/>
    <w:rsid w:val="00FF6F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2024-06-13T12:59:00Z</dcterms:created>
  <dcterms:modified xsi:type="dcterms:W3CDTF">2024-06-13T12:59:00Z</dcterms:modified>
</cp:coreProperties>
</file>