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74E" w:rsidRPr="00E26299" w:rsidRDefault="009F474E" w:rsidP="009F474E">
      <w:pPr>
        <w:pStyle w:val="HTML"/>
        <w:shd w:val="clear" w:color="auto" w:fill="FFFFFF"/>
        <w:spacing w:before="75" w:after="75"/>
        <w:ind w:right="75"/>
        <w:textAlignment w:val="baseline"/>
        <w:rPr>
          <w:rFonts w:ascii="Batang" w:eastAsia="Batang" w:hAnsi="Batang" w:cstheme="minorHAnsi"/>
          <w:b/>
          <w:bCs/>
          <w:sz w:val="21"/>
          <w:szCs w:val="21"/>
        </w:rPr>
      </w:pPr>
      <w:r>
        <w:rPr>
          <w:b/>
        </w:rPr>
        <w:t>헤이안 신궁과 교토의 부흥</w:t>
      </w:r>
    </w:p>
    <w:p w:rsidR="009F474E" w:rsidRPr="00E26299" w:rsidRDefault="009F474E" w:rsidP="009F474E">
      <w:pPr>
        <w:pStyle w:val="HTML"/>
        <w:shd w:val="clear" w:color="auto" w:fill="FFFFFF"/>
        <w:spacing w:before="75" w:after="75"/>
        <w:ind w:left="75" w:right="75"/>
        <w:textAlignment w:val="baseline"/>
        <w:rPr>
          <w:rFonts w:ascii="Batang" w:eastAsia="Batang" w:hAnsi="Batang" w:cstheme="minorHAnsi"/>
          <w:sz w:val="21"/>
          <w:szCs w:val="21"/>
        </w:rPr>
      </w:pPr>
      <w:r/>
    </w:p>
    <w:p w:rsidR="009F474E" w:rsidRPr="00E26299" w:rsidRDefault="009F474E" w:rsidP="009F474E">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헤이안 신궁은 1800년대 후반에 쇠퇴한 교토의 부흥을 상징합니다. 헤이안 신궁의 창건은 경제 성장 촉진을 위한 대규모 프로젝트의 일환이자 옛 도읍의 유산을 기리기 위함이었습니다.</w:t>
      </w:r>
    </w:p>
    <w:p w:rsidR="009F474E" w:rsidRPr="00E26299" w:rsidRDefault="009F474E" w:rsidP="009F474E">
      <w:pPr>
        <w:pStyle w:val="HTML"/>
        <w:shd w:val="clear" w:color="auto" w:fill="FFFFFF"/>
        <w:spacing w:before="75" w:after="75"/>
        <w:ind w:left="75" w:right="75"/>
        <w:textAlignment w:val="baseline"/>
        <w:rPr>
          <w:rFonts w:ascii="Batang" w:eastAsia="Batang" w:hAnsi="Batang" w:cstheme="minorHAnsi"/>
          <w:sz w:val="21"/>
          <w:szCs w:val="21"/>
        </w:rPr>
      </w:pPr>
    </w:p>
    <w:p w:rsidR="009F474E" w:rsidRPr="00E26299" w:rsidRDefault="009F474E" w:rsidP="009F474E">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교토는 지금까지 도읍이었던 나라에서 천도한 794년부터 헤이안쿄라는 이름으로 역사를 쓰기 시작했고, 메이지 시대(1868-1912)에 들어 도쿄가 새로운 수도로 자리매김하기까지 천 년 이상에 걸쳐 천황이 거주했던 지역이었습니다. 도쿄 천도에 따라 헤이안쿄는 교토로 불리게 되었습니다.</w:t>
      </w:r>
    </w:p>
    <w:p w:rsidR="009F474E" w:rsidRPr="00E26299" w:rsidRDefault="009F474E" w:rsidP="009F474E">
      <w:pPr>
        <w:pStyle w:val="HTML"/>
        <w:shd w:val="clear" w:color="auto" w:fill="FFFFFF"/>
        <w:spacing w:before="75" w:after="75"/>
        <w:ind w:left="75" w:right="75"/>
        <w:textAlignment w:val="baseline"/>
        <w:rPr>
          <w:rFonts w:ascii="Batang" w:eastAsia="Batang" w:hAnsi="Batang" w:cstheme="minorHAnsi"/>
          <w:sz w:val="21"/>
          <w:szCs w:val="21"/>
        </w:rPr>
      </w:pPr>
    </w:p>
    <w:p w:rsidR="009F474E" w:rsidRPr="00E26299" w:rsidRDefault="009F474E" w:rsidP="009F474E">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 xml:space="preserve">에도 시대(1603-1867)에서 메이지 시대(1868-1912)로 들어서면서 사회는 물론, 정치적인 면에서도 혼란이 거듭되었습니다. 메이지 유신과 </w:t>
      </w:r>
      <w:r w:rsidRPr="00E26299">
        <w:rPr>
          <w:rFonts w:ascii="Batang" w:eastAsia="Batang" w:hAnsi="Batang" w:cstheme="minorHAnsi" w:hint="eastAsia"/>
          <w:sz w:val="21"/>
          <w:szCs w:val="21"/>
          <w:lang w:val="ko-KR" w:bidi="ko-KR"/>
        </w:rPr>
        <w:t>천황</w:t>
      </w:r>
      <w:r w:rsidRPr="00E26299">
        <w:rPr>
          <w:rFonts w:ascii="Batang" w:eastAsia="Batang" w:hAnsi="Batang" w:cstheme="minorHAnsi"/>
          <w:sz w:val="21"/>
          <w:szCs w:val="21"/>
          <w:lang w:val="ko-KR" w:bidi="ko-KR"/>
        </w:rPr>
        <w:t>의 거처가 도쿄로 옮겨감에 따라 교토의 경제는 약화하며 쇠퇴하기 시작했습니다. 천도 후 수년간, 인구는 35만 명에서 20만 명으로 감소했습니다.</w:t>
      </w:r>
    </w:p>
    <w:p w:rsidR="009F474E" w:rsidRPr="00E26299" w:rsidRDefault="009F474E" w:rsidP="009F474E">
      <w:pPr>
        <w:pStyle w:val="HTML"/>
        <w:shd w:val="clear" w:color="auto" w:fill="FFFFFF"/>
        <w:spacing w:before="75" w:after="75"/>
        <w:ind w:left="75" w:right="75"/>
        <w:textAlignment w:val="baseline"/>
        <w:rPr>
          <w:rFonts w:ascii="Batang" w:eastAsia="Batang" w:hAnsi="Batang" w:cstheme="minorHAnsi"/>
          <w:sz w:val="21"/>
          <w:szCs w:val="21"/>
        </w:rPr>
      </w:pPr>
    </w:p>
    <w:p w:rsidR="009F474E" w:rsidRPr="00E26299" w:rsidRDefault="009F474E" w:rsidP="009F474E">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1870년대에 들어 정부는 교토시에 재정 지원을 실시하며 신산업을 촉진하고 부흥을 장려했습니다. 주요 시책 중 하나가 시가현의 비와호와 교토를 연결하는 비와호 수로 건설이었습니다. 수로를 통해 새로운 발전 방식이 가능해짐에 따라 물자를 해운으로 수송할 수 있게 되었습니다. 교토에서는 새로운 산업 발전으로 수력 발전소가 개업하였고 노면 전차와 공장 등에 전력을 공급했습니다.</w:t>
      </w:r>
    </w:p>
    <w:p w:rsidR="009F474E" w:rsidRPr="00E26299" w:rsidRDefault="009F474E" w:rsidP="009F474E">
      <w:pPr>
        <w:pStyle w:val="HTML"/>
        <w:shd w:val="clear" w:color="auto" w:fill="FFFFFF"/>
        <w:spacing w:before="75" w:after="75"/>
        <w:ind w:left="75" w:right="75"/>
        <w:textAlignment w:val="baseline"/>
        <w:rPr>
          <w:rFonts w:ascii="Batang" w:eastAsia="Batang" w:hAnsi="Batang" w:cstheme="minorHAnsi"/>
          <w:sz w:val="21"/>
          <w:szCs w:val="21"/>
        </w:rPr>
      </w:pPr>
    </w:p>
    <w:p w:rsidR="009F474E" w:rsidRPr="00E26299" w:rsidRDefault="009F474E" w:rsidP="009F474E">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교토시에서는 박람회와 견본시를 개최하고 1895년에는 최대 규모를 자랑하는 제4회 내국권업박람회가 개최되었습니다. 박람회에서는 기업들이 신기술 시연 등을 선보였으며, 박람회의 방문객을 수송하고자 철도역과 박람회장을 연결하는 노면 전차가 개통되었습니다. 같은 해, 박람회장과 가까운 곳에 헤이안 신궁과 4개의 신엔 중 2곳이 조영되었습니다.</w:t>
      </w:r>
    </w:p>
    <w:p w:rsidR="009F474E" w:rsidRPr="00E26299" w:rsidRDefault="009F474E" w:rsidP="009F474E">
      <w:pPr>
        <w:pStyle w:val="HTML"/>
        <w:shd w:val="clear" w:color="auto" w:fill="FFFFFF"/>
        <w:spacing w:before="75" w:after="75"/>
        <w:ind w:left="75" w:right="75"/>
        <w:textAlignment w:val="baseline"/>
        <w:rPr>
          <w:rFonts w:ascii="Batang" w:eastAsia="Batang" w:hAnsi="Batang" w:cstheme="minorHAnsi"/>
          <w:sz w:val="21"/>
          <w:szCs w:val="21"/>
        </w:rPr>
      </w:pPr>
    </w:p>
    <w:p w:rsidR="009F474E" w:rsidRPr="00E26299" w:rsidRDefault="009F474E" w:rsidP="009F474E">
      <w:pPr>
        <w:pStyle w:val="HTML"/>
        <w:shd w:val="clear" w:color="auto" w:fill="FFFFFF"/>
        <w:spacing w:before="75" w:after="75"/>
        <w:ind w:right="75" w:firstLineChars="100" w:firstLine="210"/>
        <w:textAlignment w:val="baseline"/>
        <w:rPr>
          <w:rFonts w:asciiTheme="minorHAnsi" w:eastAsia="Osaka" w:hAnsiTheme="minorHAnsi" w:cstheme="minorHAnsi"/>
          <w:sz w:val="21"/>
          <w:szCs w:val="21"/>
        </w:rPr>
      </w:pPr>
      <w:r w:rsidRPr="00E26299">
        <w:rPr>
          <w:rFonts w:ascii="Batang" w:eastAsia="Batang" w:hAnsi="Batang" w:cstheme="minorHAnsi"/>
          <w:sz w:val="21"/>
          <w:szCs w:val="21"/>
          <w:lang w:val="ko-KR" w:bidi="ko-KR"/>
        </w:rPr>
        <w:t>헤이안 신궁은 교토 부흥의 영원한 상징이자 천 년의 도읍으로 자리했던 교토의 유산을 기리는 곳이라고 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4E"/>
    <w:rsid w:val="00346BD8"/>
    <w:rsid w:val="007445C7"/>
    <w:rsid w:val="009F474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02E2BB-4253-401D-A58C-C9CF25B2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47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47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47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47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47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47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47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47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47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47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47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47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47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47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47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47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47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47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47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4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7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4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74E"/>
    <w:pPr>
      <w:spacing w:before="160" w:after="160"/>
      <w:jc w:val="center"/>
    </w:pPr>
    <w:rPr>
      <w:i/>
      <w:iCs/>
      <w:color w:val="404040" w:themeColor="text1" w:themeTint="BF"/>
    </w:rPr>
  </w:style>
  <w:style w:type="character" w:customStyle="1" w:styleId="a8">
    <w:name w:val="引用文 (文字)"/>
    <w:basedOn w:val="a0"/>
    <w:link w:val="a7"/>
    <w:uiPriority w:val="29"/>
    <w:rsid w:val="009F474E"/>
    <w:rPr>
      <w:i/>
      <w:iCs/>
      <w:color w:val="404040" w:themeColor="text1" w:themeTint="BF"/>
    </w:rPr>
  </w:style>
  <w:style w:type="paragraph" w:styleId="a9">
    <w:name w:val="List Paragraph"/>
    <w:basedOn w:val="a"/>
    <w:uiPriority w:val="34"/>
    <w:qFormat/>
    <w:rsid w:val="009F474E"/>
    <w:pPr>
      <w:ind w:left="720"/>
      <w:contextualSpacing/>
    </w:pPr>
  </w:style>
  <w:style w:type="character" w:styleId="21">
    <w:name w:val="Intense Emphasis"/>
    <w:basedOn w:val="a0"/>
    <w:uiPriority w:val="21"/>
    <w:qFormat/>
    <w:rsid w:val="009F474E"/>
    <w:rPr>
      <w:i/>
      <w:iCs/>
      <w:color w:val="0F4761" w:themeColor="accent1" w:themeShade="BF"/>
    </w:rPr>
  </w:style>
  <w:style w:type="paragraph" w:styleId="22">
    <w:name w:val="Intense Quote"/>
    <w:basedOn w:val="a"/>
    <w:next w:val="a"/>
    <w:link w:val="23"/>
    <w:uiPriority w:val="30"/>
    <w:qFormat/>
    <w:rsid w:val="009F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474E"/>
    <w:rPr>
      <w:i/>
      <w:iCs/>
      <w:color w:val="0F4761" w:themeColor="accent1" w:themeShade="BF"/>
    </w:rPr>
  </w:style>
  <w:style w:type="character" w:styleId="24">
    <w:name w:val="Intense Reference"/>
    <w:basedOn w:val="a0"/>
    <w:uiPriority w:val="32"/>
    <w:qFormat/>
    <w:rsid w:val="009F474E"/>
    <w:rPr>
      <w:b/>
      <w:bCs/>
      <w:smallCaps/>
      <w:color w:val="0F4761" w:themeColor="accent1" w:themeShade="BF"/>
      <w:spacing w:val="5"/>
    </w:rPr>
  </w:style>
  <w:style w:type="paragraph" w:styleId="HTML">
    <w:name w:val="HTML Preformatted"/>
    <w:basedOn w:val="a"/>
    <w:link w:val="HTML0"/>
    <w:uiPriority w:val="99"/>
    <w:unhideWhenUsed/>
    <w:rsid w:val="009F47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ko-KR"/>
      <w14:ligatures w14:val="none"/>
    </w:rPr>
  </w:style>
  <w:style w:type="character" w:customStyle="1" w:styleId="HTML0">
    <w:name w:val="HTML 書式付き (文字)"/>
    <w:basedOn w:val="a0"/>
    <w:link w:val="HTML"/>
    <w:uiPriority w:val="99"/>
    <w:rsid w:val="009F474E"/>
    <w:rPr>
      <w:rFonts w:ascii="ＭＳ ゴシック" w:eastAsia="ＭＳ ゴシック" w:hAnsi="ＭＳ ゴシック" w:cs="ＭＳ ゴシック"/>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