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헤이안 신궁 신엔 (2)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4개의 정원으로 구성된 헤이안 신궁 </w:t>
      </w:r>
      <w:r w:rsidRPr="00E26299">
        <w:rPr>
          <w:rFonts w:ascii="Batang" w:eastAsia="Batang" w:hAnsi="Batang" w:cs="Meiryo UI" w:hint="eastAsia"/>
          <w:sz w:val="22"/>
          <w:szCs w:val="22"/>
          <w:lang w:val="ko-KR" w:bidi="ko-KR"/>
        </w:rPr>
        <w:t>신엔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은 저마다 일본 특유의 미의식과 상이한 시대 디자인의 특징을 도입해 조성되었습니다. 모든 정원에서는 커다란 연못과 구불거리며 이어지는 시냇물 등 물을 널리 사용하고 있으며 수백 종류에 이르는 꽃과 야생 생물이 서식하고 있습니다.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 w:rsidRPr="00E26299">
        <w:rPr>
          <w:rFonts w:ascii="Batang" w:eastAsia="Batang" w:hAnsi="Batang" w:cstheme="minorHAnsi"/>
          <w:b/>
          <w:bCs/>
          <w:sz w:val="21"/>
          <w:szCs w:val="21"/>
          <w:lang w:val="ko-KR" w:bidi="ko-KR"/>
        </w:rPr>
        <w:t>미나미 신엔(남쪽 정원)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헤이안 시대(794-1185)에서 착안한 고전 스타일의 정원인 미나미 신엔은 졸졸 흐르는 시냇물을 감상하며 좁고 굽이진 오솔길을 산책하는 방식으로 구성되어 있습니다. 미나미 신엔의 식물과 꽃 중에서는 헤이안 시대의 고전 문학에도 등장하는 벚나무인 야에베니시다레가 있습니다.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 w:rsidRPr="00E26299">
        <w:rPr>
          <w:rFonts w:ascii="Batang" w:eastAsia="Batang" w:hAnsi="Batang" w:cstheme="minorHAnsi"/>
          <w:b/>
          <w:bCs/>
          <w:sz w:val="21"/>
          <w:szCs w:val="21"/>
          <w:lang w:val="ko-KR" w:bidi="ko-KR"/>
        </w:rPr>
        <w:t>니시 신엔(서쪽 정원)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중앙에 커다란 연못을 배치한 니시 신엔은 불교의 선(禪)에서 착안한 차분한 분위기를 느낄 수 있으며, 정교하게 배치된 돌이 시선을 유도하는 디자인으로 구성되어 있습니다. 니시 신엔에서는 4월부터 7월까지 꽃창</w:t>
      </w:r>
      <w:r>
        <w:rPr>
          <w:rFonts w:ascii="Batang" w:eastAsia="Batang" w:hAnsi="Batang" w:cstheme="minorHAnsi" w:hint="eastAsia"/>
          <w:sz w:val="21"/>
          <w:szCs w:val="21"/>
          <w:lang w:val="ko-KR" w:bidi="ko-KR"/>
        </w:rPr>
        <w:t>포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, 수련, 철쭉이 잇달아 꽃을 피웁니다.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 w:rsidRPr="00E26299">
        <w:rPr>
          <w:rFonts w:ascii="Batang" w:eastAsia="Batang" w:hAnsi="Batang" w:cstheme="minorHAnsi"/>
          <w:b/>
          <w:bCs/>
          <w:sz w:val="21"/>
          <w:szCs w:val="21"/>
          <w:lang w:val="ko-KR" w:bidi="ko-KR"/>
        </w:rPr>
        <w:t>나카 신엔(중앙 정원)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나카 신엔에는 무로마치 시대(1336-1573)의 미학인 와비사비(불완전함에서 느껴지는 아름다움)가 반영되어 있습니다. 작은 섬과 징검돌이 놓여 있는 커다란 연못, 차와 가벼운 간식을 제공하는 자그마한 찻집이 특징입니다.</w:t>
      </w: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0C76C4" w:rsidRPr="00E26299" w:rsidRDefault="000C76C4" w:rsidP="000C76C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 w:rsidRPr="00E26299">
        <w:rPr>
          <w:rFonts w:ascii="Batang" w:eastAsia="Batang" w:hAnsi="Batang" w:cstheme="minorHAnsi"/>
          <w:b/>
          <w:bCs/>
          <w:sz w:val="21"/>
          <w:szCs w:val="21"/>
          <w:lang w:val="ko-KR" w:bidi="ko-KR"/>
        </w:rPr>
        <w:t>히가시 신엔(동쪽 정원)</w:t>
      </w:r>
    </w:p>
    <w:p w:rsidR="000C76C4" w:rsidRPr="00E26299" w:rsidRDefault="000C76C4" w:rsidP="000C76C4">
      <w:pPr>
        <w:rPr>
          <w:rFonts w:ascii="Batang" w:eastAsia="Batang" w:hAnsi="Batang" w:cstheme="minorHAnsi"/>
          <w:szCs w:val="21"/>
        </w:rPr>
      </w:pPr>
    </w:p>
    <w:p w:rsidR="000C76C4" w:rsidRPr="00E26299" w:rsidRDefault="000C76C4" w:rsidP="000C76C4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히가시 신엔은 가장 웅장한 규모를 자랑하는 정원입니다. 교토고쇼에서 이설된 화려한 건축물과 매화나무, 벚나무, 단풍나무, 소나무가 늘어선 커다란 연못이 특징입니다. 히가시 신엔은 에도 시대(1603-1867)에 유행했던 스타일로 설계되어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C4"/>
    <w:rsid w:val="000C76C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99A6F-5820-4B49-9EB6-010CAACF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6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6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6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6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6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76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76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6C4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C76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0C76C4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