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4E4B" w:rsidRPr="001F449E" w:rsidRDefault="00884E4B" w:rsidP="00884E4B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헤이세이신잔 네이처 센터</w:t>
      </w:r>
    </w:p>
    <w:p w:rsidR="00884E4B" w:rsidRPr="001F0CA9" w:rsidRDefault="00884E4B" w:rsidP="00884E4B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884E4B" w:rsidRPr="001F449E" w:rsidRDefault="00884E4B" w:rsidP="00884E4B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헤이세이신</w:t>
      </w:r>
      <w:r w:rsidRPr="001F0CA9">
        <w:rPr>
          <w:rFonts w:ascii="Batang" w:eastAsia="Batang" w:hAnsi="Batang" w:cs="Meiryo UI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네이처 센터는 1990년부터 1995년에 걸쳐 발생한 후겐다케(1,359m)의 분화로 다루키 대지를 뒤덮은 거대한 용암석, 바위, 재 위에 2003년 건설된 자연관찰과 학습을 위한 시설입니다. </w:t>
      </w:r>
      <w:bookmarkStart w:id="0" w:name="_Hlk141545769"/>
      <w:r w:rsidRPr="001F449E">
        <w:rPr>
          <w:rFonts w:ascii="Batang" w:eastAsia="Batang" w:hAnsi="Batang" w:cs="Meiryo UI" w:hint="eastAsia"/>
          <w:szCs w:val="21"/>
          <w:lang w:val="ko-KR" w:bidi="ko-KR"/>
        </w:rPr>
        <w:t>이곳에서는 헤이세이신</w:t>
      </w:r>
      <w:r w:rsidRPr="001F0CA9">
        <w:rPr>
          <w:rFonts w:ascii="Batang" w:eastAsia="Batang" w:hAnsi="Batang" w:cs="Meiryo UI" w:hint="eastAsia"/>
          <w:szCs w:val="21"/>
          <w:lang w:val="ko-KR" w:bidi="ko-KR"/>
        </w:rPr>
        <w:t>잔</w:t>
      </w:r>
      <w:r>
        <w:rPr>
          <w:rFonts w:ascii="Batang" w:eastAsia="Batang" w:hAnsi="Batang" w:cs="Meiryo UI" w:hint="eastAsia"/>
          <w:szCs w:val="21"/>
          <w:lang w:val="ko-KR" w:bidi="ko-KR"/>
        </w:rPr>
        <w:t>을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가까이서 관찰할 수 있으며, 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이 지역을 형성한 강력한 화산의 힘에 대한 것과 자연과 사람들이 재해로부터 얼마나 빨리 회복하고 재생했는지를 배울 수 있습니다. 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화산 분화 후 동식물이 원래 모습으로 돌아오기까지는 보통 수십 년밖에 걸리지 않지만, 분화에 의한 황폐한 흔적은 그 후 수세기 동안 영향을 미친다는 것은 토양을 통해 관찰할 수 있습니다. 인근 </w:t>
      </w:r>
      <w:r w:rsidRPr="001F0CA9">
        <w:rPr>
          <w:rFonts w:ascii="Batang" w:eastAsia="Batang" w:hAnsi="Batang" w:cs="Arial" w:hint="eastAsia"/>
          <w:szCs w:val="21"/>
          <w:lang w:val="ko-KR" w:bidi="ko-KR"/>
        </w:rPr>
        <w:t>마유야마</w:t>
      </w:r>
      <w:r w:rsidRPr="001F449E">
        <w:rPr>
          <w:rFonts w:ascii="Batang" w:eastAsia="Batang" w:hAnsi="Batang" w:cs="Arial"/>
          <w:szCs w:val="21"/>
          <w:lang w:val="ko-KR" w:bidi="ko-KR"/>
        </w:rPr>
        <w:t>(819m)</w:t>
      </w:r>
      <w:r w:rsidRPr="00E37C18">
        <w:rPr>
          <w:rFonts w:ascii="Batang" w:eastAsia="Batang" w:hAnsi="Batang" w:cs="Arial" w:hint="eastAsia"/>
          <w:szCs w:val="21"/>
          <w:lang w:val="ko-KR" w:bidi="ko-KR"/>
        </w:rPr>
        <w:t>와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 다루키 대지를 비교한 전시에서는 과거 분화 징후를 지금도 숲의 바위와 흙에서 찾아볼 수 있다는 사실을 알 수 있습니다.</w:t>
      </w:r>
    </w:p>
    <w:p w:rsidR="00884E4B" w:rsidRPr="001F449E" w:rsidRDefault="00884E4B" w:rsidP="00884E4B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Arial"/>
          <w:szCs w:val="21"/>
          <w:lang w:val="ko-KR" w:bidi="ko-KR"/>
        </w:rPr>
        <w:t xml:space="preserve">또, </w:t>
      </w:r>
      <w:bookmarkStart w:id="1" w:name="_Hlk141545477"/>
      <w:r w:rsidRPr="001F449E">
        <w:rPr>
          <w:rFonts w:ascii="Batang" w:eastAsia="Batang" w:hAnsi="Batang" w:cs="Arial"/>
          <w:szCs w:val="21"/>
          <w:lang w:val="ko-KR" w:bidi="ko-KR"/>
        </w:rPr>
        <w:t>헤이세이신</w:t>
      </w:r>
      <w:r w:rsidRPr="001F0CA9">
        <w:rPr>
          <w:rFonts w:ascii="Batang" w:eastAsia="Batang" w:hAnsi="Batang" w:cs="Arial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 네이처 센터</w:t>
      </w:r>
      <w:bookmarkEnd w:id="1"/>
      <w:r w:rsidRPr="001F449E">
        <w:rPr>
          <w:rFonts w:ascii="Batang" w:eastAsia="Batang" w:hAnsi="Batang" w:cs="Arial"/>
          <w:szCs w:val="21"/>
          <w:lang w:val="ko-KR" w:bidi="ko-KR"/>
        </w:rPr>
        <w:t>에서는 여러 화산 활동이 다양한 암석을 만들어 내는 것에 대해 자세히 전시되어 있습니다. 과학자들이 관찰한 분화 전기간에 걸친 후겐다케의 모습과 이 암석들이 언제, 어떻게 형성되었는지에 대한 중요한 정보 및 분화 전후의 피크를 보여주는 영상도 있어 체험형 전시를 더욱 알차게 만들어 줍니다.</w:t>
      </w:r>
    </w:p>
    <w:p w:rsidR="00884E4B" w:rsidRPr="001F449E" w:rsidRDefault="00884E4B" w:rsidP="00884E4B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  <w:r w:rsidRPr="001F449E">
        <w:rPr>
          <w:rFonts w:ascii="Batang" w:eastAsia="Batang" w:hAnsi="Batang" w:cs="Arial"/>
          <w:szCs w:val="21"/>
          <w:lang w:val="ko-KR" w:bidi="ko-KR"/>
        </w:rPr>
        <w:t>전시를 관람한 후 시설 주변 산책로나 오솔길을 걸으면 회복되고 있는 생태계를 관찰할 수 있습니다. 헤이세이신</w:t>
      </w:r>
      <w:r w:rsidRPr="001F0CA9">
        <w:rPr>
          <w:rFonts w:ascii="Batang" w:eastAsia="Batang" w:hAnsi="Batang" w:cs="Arial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Arial"/>
          <w:szCs w:val="21"/>
          <w:lang w:val="ko-KR" w:bidi="ko-KR"/>
        </w:rPr>
        <w:t>(1,483m)</w:t>
      </w:r>
      <w:r>
        <w:rPr>
          <w:rFonts w:ascii="Batang" w:eastAsia="Batang" w:hAnsi="Batang" w:cs="Arial" w:hint="eastAsia"/>
          <w:szCs w:val="21"/>
          <w:lang w:val="ko-KR" w:bidi="ko-KR"/>
        </w:rPr>
        <w:t>은</w:t>
      </w:r>
      <w:r w:rsidRPr="001F449E">
        <w:rPr>
          <w:rFonts w:ascii="Batang" w:eastAsia="Batang" w:hAnsi="Batang" w:cs="Arial"/>
          <w:szCs w:val="21"/>
          <w:lang w:val="ko-KR" w:bidi="ko-KR"/>
        </w:rPr>
        <w:t xml:space="preserve"> 지금도 화산이기 때문에 분화에 대비하여 길가에 울타리가 설치되어 있습니다. 이 울타리 위에 있는 작은 전망대에서는 </w:t>
      </w:r>
      <w:bookmarkStart w:id="2" w:name="_Hlk141545688"/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산 정상에서 약 2.5킬로미터라는 상당히 가까운 거리로 </w:t>
      </w:r>
      <w:bookmarkEnd w:id="2"/>
      <w:r w:rsidRPr="001F449E">
        <w:rPr>
          <w:rFonts w:ascii="Batang" w:eastAsia="Batang" w:hAnsi="Batang" w:cs="Arial" w:hint="eastAsia"/>
          <w:szCs w:val="21"/>
          <w:lang w:val="ko-KR" w:bidi="ko-KR"/>
        </w:rPr>
        <w:t>다양한 각도에서 헤이세이신</w:t>
      </w:r>
      <w:r w:rsidRPr="001F0CA9">
        <w:rPr>
          <w:rFonts w:ascii="Batang" w:eastAsia="Batang" w:hAnsi="Batang" w:cs="Arial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의 역동적인 풍경을 감상할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4B"/>
    <w:rsid w:val="00346BD8"/>
    <w:rsid w:val="007445C7"/>
    <w:rsid w:val="00884E4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080ED-20EE-477B-BAD3-306C514C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4E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4E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4E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4E4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4E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4E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4E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4E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4E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4E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4E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4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E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4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E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4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E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4E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4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4E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4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2024-06-13T12:47:00Z</dcterms:created>
  <dcterms:modified xsi:type="dcterms:W3CDTF">2024-06-13T12:47:00Z</dcterms:modified>
</cp:coreProperties>
</file>