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2AD8" w:rsidRPr="001F449E" w:rsidRDefault="00C62AD8" w:rsidP="00C62AD8">
      <w:pPr>
        <w:autoSpaceDE w:val="0"/>
        <w:autoSpaceDN w:val="0"/>
        <w:spacing w:line="0" w:lineRule="atLeast"/>
        <w:jc w:val="left"/>
        <w:rPr>
          <w:rFonts w:ascii="Batang" w:eastAsia="Batang" w:hAnsi="Batang"/>
          <w:b/>
          <w:bCs/>
          <w:szCs w:val="21"/>
        </w:rPr>
      </w:pPr>
      <w:r>
        <w:rPr>
          <w:b/>
        </w:rPr>
        <w:t>원생 늪</w:t>
      </w:r>
    </w:p>
    <w:p w:rsidR="00C62AD8" w:rsidRPr="001F449E" w:rsidRDefault="00C62AD8" w:rsidP="00C62AD8">
      <w:pPr>
        <w:autoSpaceDE w:val="0"/>
        <w:autoSpaceDN w:val="0"/>
        <w:spacing w:line="0" w:lineRule="atLeast"/>
        <w:jc w:val="left"/>
        <w:rPr>
          <w:rFonts w:ascii="Batang" w:eastAsia="Batang" w:hAnsi="Batang"/>
          <w:szCs w:val="21"/>
        </w:rPr>
      </w:pPr>
      <w:r/>
    </w:p>
    <w:p w:rsidR="00C62AD8" w:rsidRPr="001F449E" w:rsidRDefault="00C62AD8" w:rsidP="00C62AD8">
      <w:pPr>
        <w:autoSpaceDE w:val="0"/>
        <w:autoSpaceDN w:val="0"/>
        <w:spacing w:line="0" w:lineRule="atLeast"/>
        <w:ind w:firstLineChars="100" w:firstLine="210"/>
        <w:jc w:val="left"/>
        <w:rPr>
          <w:rFonts w:ascii="Batang" w:eastAsia="Batang" w:hAnsi="Batang" w:cs="Meiryo UI"/>
          <w:szCs w:val="21"/>
          <w:lang w:val="ko-KR" w:bidi="ko-KR"/>
        </w:rPr>
      </w:pPr>
      <w:r w:rsidRPr="001F449E">
        <w:rPr>
          <w:rFonts w:ascii="Batang" w:eastAsia="Batang" w:hAnsi="Batang" w:cs="Meiryo UI" w:hint="eastAsia"/>
          <w:szCs w:val="21"/>
          <w:lang w:val="ko-KR" w:bidi="ko-KR"/>
        </w:rPr>
        <w:t>원생 늪은 운젠 지옥 온천 바로 서쪽에 위치합니다. 천연기념물로 지정된(1928년) 이 늪은 일본의 가장 희귀한 풍경 중 하나로, 생물의 다양성이 주목받고 있는 곳이며, 생태학적 천이를 볼 수 있는 훌륭한 일례입니다.</w:t>
      </w:r>
    </w:p>
    <w:p w:rsidR="00C62AD8" w:rsidRPr="001F449E" w:rsidRDefault="00C62AD8" w:rsidP="00C62AD8">
      <w:pPr>
        <w:autoSpaceDE w:val="0"/>
        <w:autoSpaceDN w:val="0"/>
        <w:spacing w:line="0" w:lineRule="atLeast"/>
        <w:jc w:val="left"/>
        <w:rPr>
          <w:rFonts w:ascii="Batang" w:eastAsia="Batang" w:hAnsi="Batang"/>
          <w:szCs w:val="21"/>
        </w:rPr>
      </w:pPr>
    </w:p>
    <w:p w:rsidR="00C62AD8" w:rsidRPr="001F449E" w:rsidRDefault="00C62AD8" w:rsidP="00C62AD8">
      <w:pPr>
        <w:autoSpaceDE w:val="0"/>
        <w:autoSpaceDN w:val="0"/>
        <w:spacing w:line="0" w:lineRule="atLeast"/>
        <w:ind w:firstLineChars="100" w:firstLine="210"/>
        <w:jc w:val="left"/>
        <w:rPr>
          <w:rFonts w:ascii="Batang" w:eastAsia="Batang" w:hAnsi="Batang" w:cs="Meiryo UI"/>
          <w:szCs w:val="21"/>
          <w:lang w:val="ko-KR" w:bidi="ko-KR"/>
        </w:rPr>
      </w:pPr>
      <w:r w:rsidRPr="001F449E">
        <w:rPr>
          <w:rFonts w:ascii="Batang" w:eastAsia="Batang" w:hAnsi="Batang" w:cs="Meiryo UI" w:hint="eastAsia"/>
          <w:szCs w:val="21"/>
          <w:lang w:val="ko-KR" w:bidi="ko-KR"/>
        </w:rPr>
        <w:t xml:space="preserve">과학적 분석에 따르면 </w:t>
      </w:r>
      <w:bookmarkStart w:id="0" w:name="_Hlk142338063"/>
      <w:r w:rsidRPr="001F449E">
        <w:rPr>
          <w:rFonts w:ascii="Batang" w:eastAsia="Batang" w:hAnsi="Batang" w:cs="Meiryo UI" w:hint="eastAsia"/>
          <w:szCs w:val="21"/>
          <w:lang w:val="ko-KR" w:bidi="ko-KR"/>
        </w:rPr>
        <w:t>원생 늪</w:t>
      </w:r>
      <w:bookmarkEnd w:id="0"/>
      <w:r w:rsidRPr="001F449E">
        <w:rPr>
          <w:rFonts w:ascii="Batang" w:eastAsia="Batang" w:hAnsi="Batang" w:cs="Meiryo UI" w:hint="eastAsia"/>
          <w:szCs w:val="21"/>
          <w:lang w:val="ko-KR" w:bidi="ko-KR"/>
        </w:rPr>
        <w:t>은 과거 운젠에서 유명한 ‘지옥 온천’의 황량한 풍경과 비슷했던 것으로 알려져 있습니다. 하지만 수천 년이 지나면서 온천은 천천히 서쪽으로 이동했고, 이 움직임으로 늪지 아래 부분이 식으면서 1500년 전에는 거의 아무것도 자라지 않았던 곳에 생태계가 활발하게 출현하기 시작했습니다.</w:t>
      </w:r>
    </w:p>
    <w:p w:rsidR="00C62AD8" w:rsidRPr="001F449E" w:rsidRDefault="00C62AD8" w:rsidP="00C62AD8">
      <w:pPr>
        <w:autoSpaceDE w:val="0"/>
        <w:autoSpaceDN w:val="0"/>
        <w:spacing w:line="0" w:lineRule="atLeast"/>
        <w:jc w:val="left"/>
        <w:rPr>
          <w:rFonts w:ascii="Batang" w:eastAsia="Batang" w:hAnsi="Batang"/>
          <w:szCs w:val="21"/>
        </w:rPr>
      </w:pPr>
    </w:p>
    <w:p w:rsidR="00C62AD8" w:rsidRPr="001F449E" w:rsidRDefault="00C62AD8" w:rsidP="00C62AD8">
      <w:pPr>
        <w:autoSpaceDE w:val="0"/>
        <w:autoSpaceDN w:val="0"/>
        <w:spacing w:line="0" w:lineRule="atLeast"/>
        <w:ind w:firstLineChars="100" w:firstLine="210"/>
        <w:jc w:val="left"/>
        <w:rPr>
          <w:rFonts w:ascii="Batang" w:eastAsia="Batang" w:hAnsi="Batang"/>
          <w:szCs w:val="21"/>
        </w:rPr>
      </w:pPr>
      <w:r w:rsidRPr="001F449E">
        <w:rPr>
          <w:rFonts w:ascii="Batang" w:eastAsia="Batang" w:hAnsi="Batang" w:cs="Meiryo UI" w:hint="eastAsia"/>
          <w:szCs w:val="21"/>
          <w:lang w:val="ko-KR" w:bidi="ko-KR"/>
        </w:rPr>
        <w:t>상태가 개선되면서 먼저 물이끼가 순식간에 한쪽 면을 뒤덮었습니다. 현재는 꽃을 피우는 진달래부터 식충식물인 끈끈이주걱과 제비붓꽃까지 다양한 식물이 늪지에 서식하고 있습니다. 기후 변화 등의 영향으로 안타깝게도 수위가 낮아지고 있어 100년 후에는 현재의 경관과는 완전히 달라질지도 모릅니다.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D8"/>
    <w:rsid w:val="00346BD8"/>
    <w:rsid w:val="007445C7"/>
    <w:rsid w:val="00BD54C2"/>
    <w:rsid w:val="00C62AD8"/>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4E10E2-A22E-41A4-877C-20FEACCA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62A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62A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62AD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62A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62A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62A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62A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62A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62A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2A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62A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62A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62A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62A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62A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62A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62A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62A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62AD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62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A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62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AD8"/>
    <w:pPr>
      <w:spacing w:before="160" w:after="160"/>
      <w:jc w:val="center"/>
    </w:pPr>
    <w:rPr>
      <w:i/>
      <w:iCs/>
      <w:color w:val="404040" w:themeColor="text1" w:themeTint="BF"/>
    </w:rPr>
  </w:style>
  <w:style w:type="character" w:customStyle="1" w:styleId="a8">
    <w:name w:val="引用文 (文字)"/>
    <w:basedOn w:val="a0"/>
    <w:link w:val="a7"/>
    <w:uiPriority w:val="29"/>
    <w:rsid w:val="00C62AD8"/>
    <w:rPr>
      <w:i/>
      <w:iCs/>
      <w:color w:val="404040" w:themeColor="text1" w:themeTint="BF"/>
    </w:rPr>
  </w:style>
  <w:style w:type="paragraph" w:styleId="a9">
    <w:name w:val="List Paragraph"/>
    <w:basedOn w:val="a"/>
    <w:uiPriority w:val="34"/>
    <w:qFormat/>
    <w:rsid w:val="00C62AD8"/>
    <w:pPr>
      <w:ind w:left="720"/>
      <w:contextualSpacing/>
    </w:pPr>
  </w:style>
  <w:style w:type="character" w:styleId="21">
    <w:name w:val="Intense Emphasis"/>
    <w:basedOn w:val="a0"/>
    <w:uiPriority w:val="21"/>
    <w:qFormat/>
    <w:rsid w:val="00C62AD8"/>
    <w:rPr>
      <w:i/>
      <w:iCs/>
      <w:color w:val="0F4761" w:themeColor="accent1" w:themeShade="BF"/>
    </w:rPr>
  </w:style>
  <w:style w:type="paragraph" w:styleId="22">
    <w:name w:val="Intense Quote"/>
    <w:basedOn w:val="a"/>
    <w:next w:val="a"/>
    <w:link w:val="23"/>
    <w:uiPriority w:val="30"/>
    <w:qFormat/>
    <w:rsid w:val="00C62A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62AD8"/>
    <w:rPr>
      <w:i/>
      <w:iCs/>
      <w:color w:val="0F4761" w:themeColor="accent1" w:themeShade="BF"/>
    </w:rPr>
  </w:style>
  <w:style w:type="character" w:styleId="24">
    <w:name w:val="Intense Reference"/>
    <w:basedOn w:val="a0"/>
    <w:uiPriority w:val="32"/>
    <w:qFormat/>
    <w:rsid w:val="00C62A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2024-06-13T12:49:00Z</dcterms:created>
  <dcterms:modified xsi:type="dcterms:W3CDTF">2024-06-13T12:49:00Z</dcterms:modified>
</cp:coreProperties>
</file>