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042B8" w:rsidRPr="00B97052" w:rsidRDefault="00B042B8" w:rsidP="00B042B8">
      <w:pPr>
        <w:rPr>
          <w:rFonts w:eastAsia="Meiryo UI" w:cstheme="minorHAnsi"/>
          <w:b/>
          <w:szCs w:val="21"/>
          <w:lang w:eastAsia="ko-KR"/>
        </w:rPr>
      </w:pPr>
      <w:r>
        <w:rPr>
          <w:b/>
        </w:rPr>
        <w:t>혹등고래</w:t>
      </w:r>
    </w:p>
    <w:p w:rsidR="00B042B8" w:rsidRPr="00B97052" w:rsidRDefault="00B042B8" w:rsidP="00B042B8">
      <w:pPr>
        <w:rPr>
          <w:rFonts w:eastAsia="Meiryo UI" w:cstheme="minorHAnsi"/>
          <w:b/>
          <w:szCs w:val="21"/>
          <w:lang w:eastAsia="ko-KR"/>
        </w:rPr>
      </w:pPr>
      <w:r/>
    </w:p>
    <w:p w:rsidR="00B042B8" w:rsidRPr="00B97052" w:rsidRDefault="00B042B8" w:rsidP="00B042B8">
      <w:pPr>
        <w:rPr>
          <w:rFonts w:eastAsia="Meiryo UI" w:cstheme="minorHAnsi"/>
          <w:b/>
          <w:szCs w:val="21"/>
          <w:lang w:eastAsia="ko-KR"/>
        </w:rPr>
      </w:pPr>
      <w:r w:rsidRPr="00B97052">
        <w:rPr>
          <w:rFonts w:ascii="Batang" w:eastAsia="Batang" w:hAnsi="Batang" w:cs="Batang"/>
          <w:b/>
          <w:lang w:val="ko-KR" w:eastAsia="ko-KR" w:bidi="ko-KR"/>
        </w:rPr>
        <w:t>게라마 제도의 혹등고래 퀵가이드</w:t>
      </w:r>
    </w:p>
    <w:p w:rsidR="00B042B8" w:rsidRPr="00B97052" w:rsidRDefault="00B042B8" w:rsidP="00B042B8">
      <w:pPr>
        <w:rPr>
          <w:rFonts w:eastAsia="Meiryo UI" w:cstheme="minorHAnsi"/>
          <w:b/>
          <w:szCs w:val="21"/>
          <w:lang w:eastAsia="ko-KR"/>
        </w:rPr>
      </w:pPr>
    </w:p>
    <w:p w:rsidR="00B042B8" w:rsidRPr="00B97052" w:rsidRDefault="00B042B8" w:rsidP="00B042B8">
      <w:pPr>
        <w:rPr>
          <w:rFonts w:eastAsia="Meiryo UI" w:cstheme="minorHAnsi"/>
          <w:b/>
          <w:szCs w:val="21"/>
          <w:lang w:eastAsia="ko-KR"/>
        </w:rPr>
      </w:pPr>
      <w:r w:rsidRPr="00B97052">
        <w:rPr>
          <w:rFonts w:ascii="Batang" w:eastAsia="Batang" w:hAnsi="Batang" w:cs="Batang"/>
          <w:b/>
          <w:lang w:val="ko-KR" w:eastAsia="ko-KR" w:bidi="ko-KR"/>
        </w:rPr>
        <w:t>러시아에서 사랑을 담아</w:t>
      </w:r>
    </w:p>
    <w:p w:rsidR="00B042B8" w:rsidRPr="00B97052" w:rsidRDefault="00B042B8" w:rsidP="00B042B8">
      <w:pPr>
        <w:ind w:firstLineChars="100" w:firstLine="210"/>
        <w:rPr>
          <w:rFonts w:eastAsia="Meiryo UI" w:cstheme="minorHAnsi"/>
          <w:szCs w:val="21"/>
          <w:lang w:eastAsia="ko-KR"/>
        </w:rPr>
      </w:pPr>
      <w:r w:rsidRPr="00B97052">
        <w:rPr>
          <w:rFonts w:ascii="Batang" w:eastAsia="Batang" w:hAnsi="Batang" w:cs="Batang"/>
          <w:lang w:val="ko-KR" w:eastAsia="ko-KR" w:bidi="ko-KR"/>
        </w:rPr>
        <w:t>혹등고래는 12월 말부터 4월에 걸쳐 번식과 양육을 위해 게라마 제도로 이동합니다. 여기에 도착하기 위해 혹등고래는 북극해의 바로 하류에 있는, 러시아와 알래스카를 가르는 베링 해협에서 6,000km 거리를 헤엄칩니다. 일반적으로 혹등고래는 1년에 반년 동안만 먹이를 먹습니다. 북극의 바다에 있는 동안에 먹고 열대・아열대 바다로 이동한 뒤에는 축적한 지방으로 생명을 유지합니다. 혹등고래는 수염고래입니다. 위턱에서 뻗어나온 솔 같은 수염판으로 먹이를 여과합니다.</w:t>
      </w:r>
    </w:p>
    <w:p w:rsidR="00B042B8" w:rsidRPr="00B97052" w:rsidRDefault="00B042B8" w:rsidP="00B042B8">
      <w:pPr>
        <w:rPr>
          <w:rFonts w:eastAsia="Meiryo UI" w:cstheme="minorHAnsi"/>
          <w:b/>
          <w:szCs w:val="21"/>
          <w:lang w:eastAsia="ko-KR"/>
        </w:rPr>
      </w:pPr>
    </w:p>
    <w:p w:rsidR="00B042B8" w:rsidRPr="00B97052" w:rsidRDefault="00B042B8" w:rsidP="00B042B8">
      <w:pPr>
        <w:rPr>
          <w:rFonts w:eastAsia="Meiryo UI" w:cstheme="minorHAnsi"/>
          <w:b/>
          <w:szCs w:val="21"/>
          <w:lang w:eastAsia="ko-KR"/>
        </w:rPr>
      </w:pPr>
      <w:r w:rsidRPr="00B97052">
        <w:rPr>
          <w:rFonts w:ascii="Batang" w:eastAsia="Batang" w:hAnsi="Batang" w:cs="Batang"/>
          <w:b/>
          <w:lang w:val="ko-KR" w:eastAsia="ko-KR" w:bidi="ko-KR"/>
        </w:rPr>
        <w:t>강대한 해양 포유류</w:t>
      </w:r>
    </w:p>
    <w:p w:rsidR="00B042B8" w:rsidRPr="00B97052" w:rsidRDefault="00B042B8" w:rsidP="00B042B8">
      <w:pPr>
        <w:ind w:firstLineChars="100" w:firstLine="210"/>
        <w:rPr>
          <w:rFonts w:eastAsia="Meiryo UI" w:cstheme="minorHAnsi"/>
          <w:szCs w:val="21"/>
          <w:lang w:eastAsia="ko-KR"/>
        </w:rPr>
      </w:pPr>
      <w:r w:rsidRPr="00B97052">
        <w:rPr>
          <w:rFonts w:ascii="Batang" w:eastAsia="Batang" w:hAnsi="Batang" w:cs="Batang"/>
          <w:lang w:val="ko-KR" w:eastAsia="ko-KR" w:bidi="ko-KR"/>
        </w:rPr>
        <w:t>혹등고래 성체의 몸길이는 13~15m(대왕고래의 약 절반), 체중은 25~30톤으로서 새끼 고래의 크기는 약 5~6m입니다. 암컷 성체는 수컷보다 1m정도 몸이 큰 경향이 있습니다. 가장 눈에 띄는 혹등고래의 특징은 가슴지느러미(몸길이의 약 3분의 1로서 고래류 가운데는 최장), 머리 위의 융기된 돌기, 그리고 작은 등지느러미 앞에 있는 혹입니다.</w:t>
      </w:r>
    </w:p>
    <w:p w:rsidR="00B042B8" w:rsidRPr="00B97052" w:rsidRDefault="00B042B8" w:rsidP="00B042B8">
      <w:pPr>
        <w:rPr>
          <w:rFonts w:eastAsia="Meiryo UI" w:cstheme="minorHAnsi"/>
          <w:szCs w:val="21"/>
          <w:lang w:eastAsia="ko-KR"/>
        </w:rPr>
      </w:pPr>
    </w:p>
    <w:p w:rsidR="00B042B8" w:rsidRPr="00B97052" w:rsidRDefault="00B042B8" w:rsidP="00B042B8">
      <w:pPr>
        <w:rPr>
          <w:rFonts w:eastAsia="Meiryo UI" w:cstheme="minorHAnsi"/>
          <w:b/>
          <w:szCs w:val="21"/>
          <w:lang w:eastAsia="ko-KR"/>
        </w:rPr>
      </w:pPr>
      <w:r w:rsidRPr="00B97052">
        <w:rPr>
          <w:rFonts w:ascii="Batang" w:eastAsia="Batang" w:hAnsi="Batang" w:cs="Batang"/>
          <w:b/>
          <w:lang w:val="ko-KR" w:eastAsia="ko-KR" w:bidi="ko-KR"/>
        </w:rPr>
        <w:t>위대한 쇼맨</w:t>
      </w:r>
    </w:p>
    <w:p w:rsidR="00B042B8" w:rsidRPr="00B97052" w:rsidRDefault="00B042B8" w:rsidP="00B042B8">
      <w:pPr>
        <w:ind w:firstLineChars="100" w:firstLine="210"/>
        <w:rPr>
          <w:rFonts w:eastAsia="Meiryo UI" w:cstheme="minorHAnsi"/>
          <w:szCs w:val="21"/>
          <w:lang w:eastAsia="ko-KR"/>
        </w:rPr>
      </w:pPr>
      <w:r w:rsidRPr="00B97052">
        <w:rPr>
          <w:rFonts w:ascii="Batang" w:eastAsia="Batang" w:hAnsi="Batang" w:cs="Batang"/>
          <w:lang w:val="ko-KR" w:eastAsia="ko-KR" w:bidi="ko-KR"/>
        </w:rPr>
        <w:t xml:space="preserve">혹등고래는 80년이나 살기 때문에 매년 같은 고래가 게라마 제도로 돌아오는 경우가 종종 있습니다. 각 고래는 꼬리지느러미 뒷면에 있는 고유의 무늬로 식별할 수 있습니다. 한편 혹등고래의 곡예 같은 구애 의식은 전 세계 고래 관찰자들의 마음을 사로잡고 있습니다. 인상적인 부상(浮上) 동작에는 브리칭(수면에서 뛰어오르기), 스파이호핑(수면에서 몸의 절반만 내밀고 몸뚱이를 수직으로 세운 자세를 유지하기), 가슴지느러미나 꼬리지느러미를 모아 맞부딪히기 등이 있습니다. </w:t>
      </w:r>
    </w:p>
    <w:p w:rsidR="00B042B8" w:rsidRPr="00B97052" w:rsidRDefault="00B042B8" w:rsidP="00B042B8">
      <w:pPr>
        <w:rPr>
          <w:rFonts w:eastAsia="Meiryo UI" w:cstheme="minorHAnsi"/>
          <w:szCs w:val="21"/>
          <w:lang w:eastAsia="ko-KR"/>
        </w:rPr>
      </w:pPr>
    </w:p>
    <w:p w:rsidR="00B042B8" w:rsidRPr="00B97052" w:rsidRDefault="00B042B8" w:rsidP="00B042B8">
      <w:pPr>
        <w:rPr>
          <w:rFonts w:eastAsia="Meiryo UI" w:cstheme="minorHAnsi"/>
          <w:b/>
          <w:szCs w:val="21"/>
          <w:lang w:eastAsia="ko-KR"/>
        </w:rPr>
      </w:pPr>
      <w:r w:rsidRPr="00B97052">
        <w:rPr>
          <w:rFonts w:ascii="Batang" w:eastAsia="Batang" w:hAnsi="Batang" w:cs="Batang"/>
          <w:b/>
          <w:lang w:val="ko-KR" w:eastAsia="ko-KR" w:bidi="ko-KR"/>
        </w:rPr>
        <w:t>규칙을 지키자</w:t>
      </w:r>
    </w:p>
    <w:p w:rsidR="00B042B8" w:rsidRPr="00B97052" w:rsidRDefault="00B042B8" w:rsidP="00B042B8">
      <w:pPr>
        <w:ind w:firstLineChars="100" w:firstLine="210"/>
        <w:rPr>
          <w:rFonts w:eastAsia="Meiryo UI" w:cstheme="minorHAnsi"/>
          <w:szCs w:val="21"/>
          <w:lang w:eastAsia="ko-KR"/>
        </w:rPr>
      </w:pPr>
      <w:r w:rsidRPr="00B97052">
        <w:rPr>
          <w:rFonts w:ascii="Batang" w:eastAsia="Batang" w:hAnsi="Batang" w:cs="Batang"/>
          <w:lang w:val="ko-KR" w:eastAsia="ko-KR" w:bidi="ko-KR"/>
        </w:rPr>
        <w:t xml:space="preserve">장난을 좋아하고 우호적인 혹등고래는 바다표범을 범고래로부터, 나아가서는 인간을 상어로부터 지켜주기까지 합니다. 이 우정과 같은 행동에 호응하기 위해 게라마 제도에서는 엄격한 규칙에 따라 고래 관찰을 하고 있습니다. 보트는 고래로부터 반경 300m 권내에서 속도를 줄입니다. 고래로부터 100m 이하의 거리까지 접근해서는 안 됩니다. 또한 어떤 형태로든 고래에게 간섭해서는 안 됩니다. </w:t>
      </w:r>
    </w:p>
    <w:p w:rsidR="00B042B8" w:rsidRPr="00B97052" w:rsidRDefault="00B042B8" w:rsidP="00B042B8">
      <w:pPr>
        <w:rPr>
          <w:rFonts w:eastAsia="Meiryo UI" w:cstheme="minorHAnsi"/>
          <w:szCs w:val="21"/>
          <w:lang w:eastAsia="ko-KR"/>
        </w:rPr>
      </w:pPr>
    </w:p>
    <w:p w:rsidR="00B042B8" w:rsidRPr="00B97052" w:rsidRDefault="00B042B8" w:rsidP="00B042B8">
      <w:pPr>
        <w:ind w:firstLineChars="100" w:firstLine="210"/>
        <w:rPr>
          <w:rFonts w:eastAsia="Meiryo UI" w:cstheme="minorHAnsi"/>
          <w:szCs w:val="21"/>
          <w:lang w:eastAsia="ko-KR"/>
        </w:rPr>
      </w:pPr>
      <w:r w:rsidRPr="00B97052">
        <w:rPr>
          <w:rFonts w:ascii="Batang" w:eastAsia="Batang" w:hAnsi="Batang" w:cs="Batang"/>
          <w:lang w:val="ko-KR" w:eastAsia="ko-KR" w:bidi="ko-KR"/>
        </w:rPr>
        <w:t>이러한 제약들에도 불구하고 게라마 제도의 고래 관찰 보트는 90%의 목격률을 자랑하고 있습니다. 어째서일까요? 이는 숙련된 고래 관측원이 자마미 주변의 다양한 지점에서 고래가 내뿜는 분수를 찾아 실시간으로 보트를 고래가 있는 장소로 유도할 수 있기 때문입니다.</w:t>
      </w:r>
    </w:p>
    <w:p w:rsidR="00B042B8" w:rsidRPr="00B97052" w:rsidRDefault="00B042B8" w:rsidP="00B042B8">
      <w:pPr>
        <w:rPr>
          <w:rFonts w:eastAsia="Meiryo UI" w:cstheme="minorHAnsi"/>
          <w:szCs w:val="21"/>
          <w:lang w:eastAsia="ko-KR"/>
        </w:rPr>
      </w:pPr>
    </w:p>
    <w:p w:rsidR="00B042B8" w:rsidRPr="00B97052" w:rsidRDefault="00B042B8" w:rsidP="00B042B8">
      <w:pPr>
        <w:rPr>
          <w:rFonts w:eastAsia="Meiryo UI" w:cstheme="minorHAnsi"/>
          <w:b/>
          <w:bCs/>
          <w:szCs w:val="21"/>
          <w:lang w:eastAsia="ko-KR"/>
        </w:rPr>
      </w:pPr>
      <w:r w:rsidRPr="00B97052">
        <w:rPr>
          <w:rFonts w:ascii="Batang" w:eastAsia="Batang" w:hAnsi="Batang" w:cs="Batang"/>
          <w:b/>
          <w:lang w:val="ko-KR" w:eastAsia="ko-KR" w:bidi="ko-KR"/>
        </w:rPr>
        <w:t>고래에 관한 토막 지식</w:t>
      </w:r>
    </w:p>
    <w:p w:rsidR="00B042B8" w:rsidRPr="00B97052" w:rsidRDefault="00B042B8" w:rsidP="00B042B8">
      <w:pPr>
        <w:ind w:firstLineChars="100" w:firstLine="210"/>
        <w:rPr>
          <w:rFonts w:eastAsia="Meiryo UI" w:cstheme="minorHAnsi"/>
          <w:szCs w:val="21"/>
          <w:lang w:eastAsia="ko-KR"/>
        </w:rPr>
      </w:pPr>
      <w:r w:rsidRPr="00B97052">
        <w:rPr>
          <w:rFonts w:ascii="Batang" w:eastAsia="Batang" w:hAnsi="Batang" w:cs="Batang"/>
          <w:lang w:val="ko-KR" w:eastAsia="ko-KR" w:bidi="ko-KR"/>
        </w:rPr>
        <w:t>혹등고래는 일본어로 자토쿠지라라고 합니다. 구지라는 고래를 의미하며, 자토는 비파(동양 현악기의 하나)를 연주하는 승려를 가리킵니다. 이 비파의 휘어진 머리 부분이 헤엄치고 있는 혹등고래의 모습과 닮았기 때문에 이러한 이름이 붙었다고 합니다.</w:t>
      </w:r>
    </w:p>
    <w:p w:rsidR="00B042B8" w:rsidRPr="00B97052" w:rsidRDefault="00B042B8" w:rsidP="00B042B8">
      <w:pPr>
        <w:rPr>
          <w:rFonts w:eastAsia="Meiryo UI" w:cstheme="minorHAnsi"/>
          <w:szCs w:val="21"/>
          <w:lang w:eastAsia="ko-KR"/>
        </w:rPr>
      </w:pPr>
    </w:p>
    <w:p w:rsidR="00B042B8" w:rsidRPr="00B97052" w:rsidRDefault="00B042B8" w:rsidP="00B042B8">
      <w:pPr>
        <w:rPr>
          <w:rFonts w:eastAsia="Meiryo UI" w:cstheme="minorHAnsi"/>
          <w:b/>
          <w:szCs w:val="21"/>
          <w:lang w:eastAsia="ko-KR"/>
        </w:rPr>
      </w:pPr>
      <w:r w:rsidRPr="00B97052">
        <w:rPr>
          <w:rFonts w:ascii="Batang" w:eastAsia="Batang" w:hAnsi="Batang" w:cs="Batang"/>
          <w:b/>
          <w:lang w:val="ko-KR" w:eastAsia="ko-KR" w:bidi="ko-KR"/>
        </w:rPr>
        <w:t>육지에서 고래를 볼 수 있는 최적의 장소</w:t>
      </w:r>
    </w:p>
    <w:p w:rsidR="00B042B8" w:rsidRPr="00B97052" w:rsidRDefault="00B042B8" w:rsidP="00B042B8">
      <w:pPr>
        <w:rPr>
          <w:rFonts w:eastAsia="Meiryo UI" w:cstheme="minorHAnsi"/>
          <w:szCs w:val="21"/>
          <w:lang w:eastAsia="ko-KR"/>
        </w:rPr>
      </w:pPr>
      <w:r w:rsidRPr="00B97052">
        <w:rPr>
          <w:rFonts w:ascii="Batang" w:eastAsia="Batang" w:hAnsi="Batang" w:cs="Batang"/>
          <w:b/>
          <w:lang w:val="ko-KR" w:eastAsia="ko-KR" w:bidi="ko-KR"/>
        </w:rPr>
        <w:t xml:space="preserve">도카시키:　</w:t>
      </w:r>
      <w:r w:rsidRPr="00B97052">
        <w:rPr>
          <w:rFonts w:ascii="Batang" w:eastAsia="Batang" w:hAnsi="Batang" w:cs="Batang"/>
          <w:lang w:val="ko-KR" w:eastAsia="ko-KR" w:bidi="ko-KR"/>
        </w:rPr>
        <w:t>니시야마 산, 데루야마 전망대</w:t>
      </w:r>
    </w:p>
    <w:p w:rsidR="00B042B8" w:rsidRPr="00B97052" w:rsidRDefault="00B042B8" w:rsidP="00B042B8">
      <w:pPr>
        <w:rPr>
          <w:rFonts w:eastAsia="Meiryo UI" w:cstheme="minorHAnsi"/>
          <w:szCs w:val="21"/>
        </w:rPr>
      </w:pPr>
      <w:r w:rsidRPr="00B97052">
        <w:rPr>
          <w:rFonts w:ascii="Batang" w:eastAsia="Batang" w:hAnsi="Batang" w:cs="Batang"/>
          <w:b/>
          <w:lang w:val="ko-KR" w:eastAsia="ko-KR" w:bidi="ko-KR"/>
        </w:rPr>
        <w:t>자마미</w:t>
      </w:r>
      <w:r w:rsidRPr="00DB5800">
        <w:rPr>
          <w:rFonts w:ascii="Batang" w:eastAsia="Batang" w:hAnsi="Batang" w:cs="Batang"/>
          <w:b/>
          <w:lang w:eastAsia="ko-KR" w:bidi="ko-KR"/>
        </w:rPr>
        <w:t xml:space="preserve">: </w:t>
      </w:r>
      <w:r w:rsidRPr="00B97052">
        <w:rPr>
          <w:rFonts w:ascii="Batang" w:eastAsia="Batang" w:hAnsi="Batang" w:cs="Batang"/>
          <w:lang w:val="ko-KR" w:eastAsia="ko-KR" w:bidi="ko-KR"/>
        </w:rPr>
        <w:t>이나자키</w:t>
      </w:r>
      <w:r w:rsidRPr="00DB5800">
        <w:rPr>
          <w:rFonts w:ascii="Batang" w:eastAsia="Batang" w:hAnsi="Batang" w:cs="Batang"/>
          <w:lang w:eastAsia="ko-KR" w:bidi="ko-KR"/>
        </w:rPr>
        <w:t xml:space="preserve"> </w:t>
      </w:r>
      <w:r w:rsidRPr="00B97052">
        <w:rPr>
          <w:rFonts w:ascii="Batang" w:eastAsia="Batang" w:hAnsi="Batang" w:cs="Batang"/>
          <w:lang w:val="ko-KR" w:eastAsia="ko-KR" w:bidi="ko-KR"/>
        </w:rPr>
        <w:t>전망대</w:t>
      </w:r>
    </w:p>
    <w:p w:rsidR="00B042B8" w:rsidRDefault="00B042B8" w:rsidP="00B042B8">
      <w:pPr>
        <w:rPr>
          <w:rFonts w:eastAsia="Meiryo UI"/>
        </w:rPr>
      </w:pPr>
    </w:p>
    <w:p w:rsidR="00B042B8" w:rsidRPr="00B97052" w:rsidRDefault="00B042B8" w:rsidP="00B042B8">
      <w:pPr>
        <w:adjustRightInd w:val="0"/>
        <w:snapToGrid w:val="0"/>
        <w:spacing w:line="360" w:lineRule="exact"/>
        <w:rPr>
          <w:rFonts w:eastAsia="Meiryo UI" w:cstheme="minorHAnsi"/>
          <w:b/>
          <w:sz w:val="18"/>
          <w:szCs w:val="18"/>
          <w:shd w:val="pct10" w:color="auto" w:fill="FFFFFF"/>
        </w:rPr>
      </w:pPr>
      <w:r w:rsidRPr="00B97052">
        <w:rPr>
          <w:rFonts w:eastAsia="Meiryo UI" w:cstheme="minorHAnsi"/>
          <w:b/>
          <w:sz w:val="18"/>
          <w:szCs w:val="18"/>
          <w:shd w:val="pct10" w:color="auto" w:fill="FFFFFF"/>
          <w:lang w:eastAsia="ko-KR"/>
        </w:rPr>
        <w:t>SUGGESTED PHOTO(S)</w:t>
      </w:r>
    </w:p>
    <w:p w:rsidR="00B042B8" w:rsidRPr="00B97052" w:rsidRDefault="00B042B8" w:rsidP="00B042B8">
      <w:pPr>
        <w:adjustRightInd w:val="0"/>
        <w:snapToGrid w:val="0"/>
        <w:spacing w:line="360" w:lineRule="exact"/>
        <w:rPr>
          <w:rFonts w:eastAsia="Meiryo UI" w:cstheme="minorHAnsi"/>
          <w:sz w:val="18"/>
          <w:szCs w:val="18"/>
          <w:shd w:val="pct10" w:color="auto" w:fill="FFFFFF"/>
        </w:rPr>
      </w:pPr>
      <w:r w:rsidRPr="00B97052">
        <w:rPr>
          <w:rFonts w:eastAsia="Meiryo UI" w:cstheme="minorHAnsi"/>
          <w:sz w:val="18"/>
          <w:szCs w:val="18"/>
          <w:shd w:val="pct10" w:color="auto" w:fill="FFFFFF"/>
          <w:lang w:eastAsia="ko-KR"/>
        </w:rPr>
        <w:t>1. Breaching whale (Hero image)</w:t>
      </w:r>
    </w:p>
    <w:p w:rsidR="00B042B8" w:rsidRPr="00B97052" w:rsidRDefault="00B042B8" w:rsidP="00B042B8">
      <w:pPr>
        <w:adjustRightInd w:val="0"/>
        <w:snapToGrid w:val="0"/>
        <w:spacing w:line="360" w:lineRule="exact"/>
        <w:rPr>
          <w:rFonts w:eastAsia="Meiryo UI" w:cstheme="minorHAnsi"/>
          <w:sz w:val="18"/>
          <w:szCs w:val="18"/>
          <w:shd w:val="pct10" w:color="auto" w:fill="FFFFFF"/>
        </w:rPr>
      </w:pPr>
      <w:r w:rsidRPr="00B97052">
        <w:rPr>
          <w:rFonts w:eastAsia="Meiryo UI" w:cstheme="minorHAnsi"/>
          <w:sz w:val="18"/>
          <w:szCs w:val="18"/>
          <w:shd w:val="pct10" w:color="auto" w:fill="FFFFFF"/>
          <w:lang w:eastAsia="ko-KR"/>
        </w:rPr>
        <w:t>2. Bering strait map</w:t>
      </w:r>
    </w:p>
    <w:p w:rsidR="00B042B8" w:rsidRPr="00B97052" w:rsidRDefault="00B042B8" w:rsidP="00B042B8">
      <w:pPr>
        <w:adjustRightInd w:val="0"/>
        <w:snapToGrid w:val="0"/>
        <w:spacing w:line="360" w:lineRule="exact"/>
        <w:rPr>
          <w:rFonts w:eastAsia="Meiryo UI" w:cstheme="minorHAnsi"/>
          <w:sz w:val="18"/>
          <w:szCs w:val="18"/>
          <w:shd w:val="pct10" w:color="auto" w:fill="FFFFFF"/>
        </w:rPr>
      </w:pPr>
      <w:r w:rsidRPr="00B97052">
        <w:rPr>
          <w:rFonts w:eastAsia="Meiryo UI" w:cstheme="minorHAnsi"/>
          <w:sz w:val="18"/>
          <w:szCs w:val="18"/>
          <w:shd w:val="pct10" w:color="auto" w:fill="FFFFFF"/>
          <w:lang w:eastAsia="ko-KR"/>
        </w:rPr>
        <w:t>3. Mother and Calf</w:t>
      </w:r>
    </w:p>
    <w:p w:rsidR="00B042B8" w:rsidRPr="00B97052" w:rsidRDefault="00B042B8" w:rsidP="00B042B8">
      <w:pPr>
        <w:adjustRightInd w:val="0"/>
        <w:snapToGrid w:val="0"/>
        <w:spacing w:line="360" w:lineRule="exact"/>
        <w:rPr>
          <w:rFonts w:eastAsia="Meiryo UI" w:cstheme="minorHAnsi"/>
          <w:sz w:val="18"/>
          <w:szCs w:val="18"/>
          <w:shd w:val="pct10" w:color="auto" w:fill="FFFFFF"/>
        </w:rPr>
      </w:pPr>
      <w:r w:rsidRPr="00B97052">
        <w:rPr>
          <w:rFonts w:eastAsia="Meiryo UI" w:cstheme="minorHAnsi"/>
          <w:sz w:val="18"/>
          <w:szCs w:val="18"/>
          <w:shd w:val="pct10" w:color="auto" w:fill="FFFFFF"/>
          <w:lang w:eastAsia="ko-KR"/>
        </w:rPr>
        <w:t>4. Whale acrobatics</w:t>
      </w:r>
    </w:p>
    <w:p w:rsidR="00B042B8" w:rsidRPr="00B97052" w:rsidRDefault="00B042B8" w:rsidP="00B042B8">
      <w:pPr>
        <w:adjustRightInd w:val="0"/>
        <w:snapToGrid w:val="0"/>
        <w:spacing w:line="360" w:lineRule="exact"/>
        <w:rPr>
          <w:rFonts w:eastAsia="Meiryo UI" w:cstheme="minorHAnsi"/>
          <w:sz w:val="18"/>
          <w:szCs w:val="18"/>
          <w:shd w:val="pct10" w:color="auto" w:fill="FFFFFF"/>
        </w:rPr>
      </w:pPr>
      <w:r w:rsidRPr="00B97052">
        <w:rPr>
          <w:rFonts w:eastAsia="Meiryo UI" w:cstheme="minorHAnsi"/>
          <w:sz w:val="18"/>
          <w:szCs w:val="18"/>
          <w:shd w:val="pct10" w:color="auto" w:fill="FFFFFF"/>
          <w:lang w:eastAsia="ko-KR"/>
        </w:rPr>
        <w:t>5. Whale and whale-watching boat/watchers onland</w:t>
      </w:r>
    </w:p>
    <w:p w:rsidR="00B042B8" w:rsidRPr="00B97052" w:rsidRDefault="00B042B8" w:rsidP="00B042B8">
      <w:pPr>
        <w:adjustRightInd w:val="0"/>
        <w:snapToGrid w:val="0"/>
        <w:spacing w:line="360" w:lineRule="exact"/>
        <w:rPr>
          <w:rFonts w:eastAsia="Meiryo UI" w:cstheme="minorHAnsi"/>
          <w:sz w:val="18"/>
          <w:szCs w:val="18"/>
          <w:shd w:val="pct10" w:color="auto" w:fill="FFFFFF"/>
        </w:rPr>
      </w:pPr>
      <w:r w:rsidRPr="00B97052">
        <w:rPr>
          <w:rFonts w:eastAsia="Meiryo UI" w:cstheme="minorHAnsi"/>
          <w:sz w:val="18"/>
          <w:szCs w:val="18"/>
          <w:shd w:val="pct10" w:color="auto" w:fill="FFFFFF"/>
        </w:rPr>
        <w:t>6. Picture of a lute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2B8"/>
    <w:rsid w:val="00346BD8"/>
    <w:rsid w:val="007445C7"/>
    <w:rsid w:val="00B042B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0B81A34-B58B-4DD0-A2BF-EE5F38657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042B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042B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042B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042B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042B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042B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042B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042B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042B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042B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042B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042B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042B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042B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042B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042B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042B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042B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042B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042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42B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042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42B8"/>
    <w:pPr>
      <w:spacing w:before="160" w:after="160"/>
      <w:jc w:val="center"/>
    </w:pPr>
    <w:rPr>
      <w:i/>
      <w:iCs/>
      <w:color w:val="404040" w:themeColor="text1" w:themeTint="BF"/>
    </w:rPr>
  </w:style>
  <w:style w:type="character" w:customStyle="1" w:styleId="a8">
    <w:name w:val="引用文 (文字)"/>
    <w:basedOn w:val="a0"/>
    <w:link w:val="a7"/>
    <w:uiPriority w:val="29"/>
    <w:rsid w:val="00B042B8"/>
    <w:rPr>
      <w:i/>
      <w:iCs/>
      <w:color w:val="404040" w:themeColor="text1" w:themeTint="BF"/>
    </w:rPr>
  </w:style>
  <w:style w:type="paragraph" w:styleId="a9">
    <w:name w:val="List Paragraph"/>
    <w:basedOn w:val="a"/>
    <w:uiPriority w:val="34"/>
    <w:qFormat/>
    <w:rsid w:val="00B042B8"/>
    <w:pPr>
      <w:ind w:left="720"/>
      <w:contextualSpacing/>
    </w:pPr>
  </w:style>
  <w:style w:type="character" w:styleId="21">
    <w:name w:val="Intense Emphasis"/>
    <w:basedOn w:val="a0"/>
    <w:uiPriority w:val="21"/>
    <w:qFormat/>
    <w:rsid w:val="00B042B8"/>
    <w:rPr>
      <w:i/>
      <w:iCs/>
      <w:color w:val="0F4761" w:themeColor="accent1" w:themeShade="BF"/>
    </w:rPr>
  </w:style>
  <w:style w:type="paragraph" w:styleId="22">
    <w:name w:val="Intense Quote"/>
    <w:basedOn w:val="a"/>
    <w:next w:val="a"/>
    <w:link w:val="23"/>
    <w:uiPriority w:val="30"/>
    <w:qFormat/>
    <w:rsid w:val="00B042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042B8"/>
    <w:rPr>
      <w:i/>
      <w:iCs/>
      <w:color w:val="0F4761" w:themeColor="accent1" w:themeShade="BF"/>
    </w:rPr>
  </w:style>
  <w:style w:type="character" w:styleId="24">
    <w:name w:val="Intense Reference"/>
    <w:basedOn w:val="a0"/>
    <w:uiPriority w:val="32"/>
    <w:qFormat/>
    <w:rsid w:val="00B042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2024-06-13T12:56:00Z</dcterms:created>
  <dcterms:modified xsi:type="dcterms:W3CDTF">2024-06-13T12:56:00Z</dcterms:modified>
</cp:coreProperties>
</file>