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5612" w:rsidRPr="00696AC4" w:rsidRDefault="008E5612" w:rsidP="008E5612">
      <w:pPr>
        <w:rPr>
          <w:rFonts w:eastAsia="Source Han Sans TW Normal"/>
          <w:bCs/>
          <w:color w:val="000000" w:themeColor="text1"/>
          <w:sz w:val="22"/>
          <w:lang w:eastAsia="zh-TW"/>
        </w:rPr>
      </w:pPr>
      <w:r>
        <w:rPr>
          <w:b/>
        </w:rPr>
        <w:t>代官所</w:t>
      </w:r>
    </w:p>
    <w:p/>
    <w:p w:rsidR="008E5612" w:rsidRPr="00696AC4" w:rsidRDefault="008E5612" w:rsidP="008E5612">
      <w:pPr>
        <w:ind w:firstLineChars="200" w:firstLine="440"/>
        <w:rPr>
          <w:rFonts w:eastAsia="Source Han Sans TW Normal"/>
          <w:bCs/>
          <w:color w:val="000000" w:themeColor="text1"/>
          <w:sz w:val="22"/>
          <w:lang w:eastAsia="zh-TW"/>
        </w:rPr>
      </w:pPr>
      <w:r w:rsidRPr="00696AC4">
        <w:rPr>
          <w:rFonts w:eastAsia="Source Han Sans TW Normal"/>
          <w:bCs/>
          <w:color w:val="000000" w:themeColor="text1"/>
          <w:sz w:val="22"/>
          <w:lang w:eastAsia="zh-TW"/>
        </w:rPr>
        <w:t>江戶時代（</w:t>
      </w:r>
      <w:r w:rsidRPr="00696AC4">
        <w:rPr>
          <w:rFonts w:eastAsia="Source Han Sans TW Normal"/>
          <w:bCs/>
          <w:color w:val="000000" w:themeColor="text1"/>
          <w:sz w:val="22"/>
          <w:lang w:eastAsia="zh-TW"/>
        </w:rPr>
        <w:t>1</w:t>
      </w:r>
      <w:r w:rsidRPr="00855EC5">
        <w:rPr>
          <w:rFonts w:eastAsia="Source Han Sans TW Normal"/>
          <w:bCs/>
          <w:color w:val="000000" w:themeColor="text1"/>
          <w:sz w:val="22"/>
          <w:lang w:eastAsia="zh-TW"/>
        </w:rPr>
        <w:t>603-1867</w:t>
      </w:r>
      <w:r w:rsidRPr="00855EC5">
        <w:rPr>
          <w:rFonts w:eastAsia="Source Han Sans TW Normal" w:hint="eastAsia"/>
          <w:bCs/>
          <w:color w:val="000000" w:themeColor="text1"/>
          <w:sz w:val="22"/>
          <w:lang w:eastAsia="zh-TW"/>
        </w:rPr>
        <w:t>）</w:t>
      </w:r>
      <w:r w:rsidRPr="00855EC5">
        <w:rPr>
          <w:rFonts w:eastAsia="Source Han Sans TW Normal"/>
          <w:bCs/>
          <w:color w:val="000000" w:themeColor="text1"/>
          <w:sz w:val="22"/>
          <w:lang w:eastAsia="zh-TW"/>
        </w:rPr>
        <w:t>，石見銀山由德川幕府直接管理。幕府任命的「代官」（即地方最高行政長官），在</w:t>
      </w:r>
      <w:r w:rsidRPr="00855EC5">
        <w:rPr>
          <w:rFonts w:eastAsia="Source Han Sans TW Normal" w:hint="eastAsia"/>
          <w:bCs/>
          <w:color w:val="000000" w:themeColor="text1"/>
          <w:sz w:val="22"/>
          <w:lang w:eastAsia="zh-TW"/>
        </w:rPr>
        <w:t>本地</w:t>
      </w:r>
      <w:r w:rsidRPr="00855EC5">
        <w:rPr>
          <w:rFonts w:eastAsia="Source Han Sans TW Normal"/>
          <w:bCs/>
          <w:color w:val="000000" w:themeColor="text1"/>
          <w:sz w:val="22"/>
          <w:lang w:eastAsia="zh-TW"/>
        </w:rPr>
        <w:t>防衛森嚴的</w:t>
      </w:r>
      <w:r w:rsidRPr="00855EC5">
        <w:rPr>
          <w:rFonts w:eastAsia="Source Han Sans TW Normal" w:hint="eastAsia"/>
          <w:bCs/>
          <w:color w:val="000000" w:themeColor="text1"/>
          <w:sz w:val="22"/>
          <w:lang w:eastAsia="zh-TW"/>
        </w:rPr>
        <w:t>「</w:t>
      </w:r>
      <w:r w:rsidRPr="00855EC5">
        <w:rPr>
          <w:rFonts w:eastAsia="Source Han Sans TW Normal"/>
          <w:bCs/>
          <w:color w:val="000000" w:themeColor="text1"/>
          <w:sz w:val="22"/>
          <w:lang w:eastAsia="zh-TW"/>
        </w:rPr>
        <w:t>代官所</w:t>
      </w:r>
      <w:r w:rsidRPr="00855EC5">
        <w:rPr>
          <w:rFonts w:eastAsia="Source Han Sans TW Normal" w:hint="eastAsia"/>
          <w:bCs/>
          <w:color w:val="000000" w:themeColor="text1"/>
          <w:sz w:val="22"/>
          <w:lang w:eastAsia="zh-TW"/>
        </w:rPr>
        <w:t>」</w:t>
      </w:r>
      <w:r w:rsidRPr="00855EC5">
        <w:rPr>
          <w:rFonts w:eastAsia="Source Han Sans TW Normal"/>
          <w:bCs/>
          <w:color w:val="000000" w:themeColor="text1"/>
          <w:sz w:val="22"/>
          <w:lang w:eastAsia="zh-TW"/>
        </w:rPr>
        <w:t>（幕府在地方的代表處）負責監管銀礦山及周邊地區。大森町便是</w:t>
      </w:r>
      <w:r w:rsidRPr="00696AC4">
        <w:rPr>
          <w:rFonts w:eastAsia="Source Han Sans TW Normal"/>
          <w:bCs/>
          <w:color w:val="000000" w:themeColor="text1"/>
          <w:sz w:val="22"/>
          <w:lang w:eastAsia="zh-TW"/>
        </w:rPr>
        <w:t>鄰近代官所發展起來的市鎮。代官需負責稅收、政策法令執行、秩序維護，以及礦山管理等事務。為此，代官所聘任了大量</w:t>
      </w:r>
      <w:r>
        <w:rPr>
          <w:rFonts w:eastAsia="Source Han Sans TW Normal" w:hint="eastAsia"/>
          <w:bCs/>
          <w:color w:val="000000" w:themeColor="text1"/>
          <w:sz w:val="22"/>
          <w:lang w:eastAsia="zh-TW"/>
        </w:rPr>
        <w:t>本地</w:t>
      </w:r>
      <w:r w:rsidRPr="00696AC4">
        <w:rPr>
          <w:rFonts w:eastAsia="Source Han Sans TW Normal"/>
          <w:bCs/>
          <w:color w:val="000000" w:themeColor="text1"/>
          <w:sz w:val="22"/>
          <w:lang w:eastAsia="zh-TW"/>
        </w:rPr>
        <w:t>官員，其中許多都是擁有一技之長的專業人士，負責承擔稅務計算、銀礦開採等不同領域的工作。</w:t>
      </w:r>
    </w:p>
    <w:p w:rsidR="008E5612" w:rsidRPr="00696AC4" w:rsidRDefault="008E5612" w:rsidP="008E5612">
      <w:pPr>
        <w:ind w:firstLineChars="200" w:firstLine="440"/>
        <w:rPr>
          <w:rFonts w:eastAsia="Source Han Sans TW Normal"/>
          <w:bCs/>
          <w:color w:val="000000" w:themeColor="text1"/>
          <w:sz w:val="22"/>
          <w:lang w:eastAsia="zh-TW"/>
        </w:rPr>
      </w:pPr>
      <w:r w:rsidRPr="00696AC4">
        <w:rPr>
          <w:rFonts w:eastAsia="Source Han Sans TW Normal"/>
          <w:bCs/>
          <w:color w:val="000000" w:themeColor="text1"/>
          <w:sz w:val="22"/>
          <w:lang w:eastAsia="zh-TW"/>
        </w:rPr>
        <w:t>時至今日，石見銀山代官所遺址上還保留著</w:t>
      </w:r>
      <w:r w:rsidRPr="00696AC4">
        <w:rPr>
          <w:rFonts w:eastAsia="Source Han Sans TW Normal"/>
          <w:bCs/>
          <w:color w:val="000000" w:themeColor="text1"/>
          <w:sz w:val="22"/>
          <w:lang w:eastAsia="zh-TW"/>
        </w:rPr>
        <w:t>1815</w:t>
      </w:r>
      <w:r w:rsidRPr="00696AC4">
        <w:rPr>
          <w:rFonts w:eastAsia="Source Han Sans TW Normal"/>
          <w:bCs/>
          <w:color w:val="000000" w:themeColor="text1"/>
          <w:sz w:val="22"/>
          <w:lang w:eastAsia="zh-TW"/>
        </w:rPr>
        <w:t>年修建的大門和</w:t>
      </w:r>
      <w:r w:rsidRPr="00696AC4">
        <w:rPr>
          <w:rFonts w:eastAsia="Source Han Sans TW Normal"/>
          <w:bCs/>
          <w:color w:val="000000" w:themeColor="text1"/>
          <w:sz w:val="22"/>
          <w:lang w:eastAsia="zh-TW"/>
        </w:rPr>
        <w:t>1902</w:t>
      </w:r>
      <w:r w:rsidRPr="00696AC4">
        <w:rPr>
          <w:rFonts w:eastAsia="Source Han Sans TW Normal"/>
          <w:bCs/>
          <w:color w:val="000000" w:themeColor="text1"/>
          <w:sz w:val="22"/>
          <w:lang w:eastAsia="zh-TW"/>
        </w:rPr>
        <w:t>年修建的本館。本館如今是一座資料館，主要</w:t>
      </w:r>
      <w:r>
        <w:rPr>
          <w:rFonts w:eastAsia="Source Han Sans TW Normal" w:hint="eastAsia"/>
          <w:bCs/>
          <w:color w:val="000000" w:themeColor="text1"/>
          <w:sz w:val="22"/>
          <w:lang w:eastAsia="zh-TW"/>
        </w:rPr>
        <w:t>介紹</w:t>
      </w:r>
      <w:r w:rsidRPr="00696AC4">
        <w:rPr>
          <w:rFonts w:eastAsia="Source Han Sans TW Normal"/>
          <w:bCs/>
          <w:color w:val="000000" w:themeColor="text1"/>
          <w:sz w:val="22"/>
          <w:lang w:eastAsia="zh-TW"/>
        </w:rPr>
        <w:t>自</w:t>
      </w:r>
      <w:r>
        <w:rPr>
          <w:rFonts w:eastAsia="Source Han Sans TW Normal" w:hint="eastAsia"/>
          <w:bCs/>
          <w:color w:val="000000" w:themeColor="text1"/>
          <w:sz w:val="22"/>
          <w:lang w:eastAsia="zh-TW"/>
        </w:rPr>
        <w:t>日本</w:t>
      </w:r>
      <w:r w:rsidRPr="00696AC4">
        <w:rPr>
          <w:rFonts w:eastAsia="Source Han Sans TW Normal"/>
          <w:bCs/>
          <w:color w:val="000000" w:themeColor="text1"/>
          <w:sz w:val="22"/>
          <w:lang w:eastAsia="zh-TW"/>
        </w:rPr>
        <w:t>中世紀（</w:t>
      </w:r>
      <w:r w:rsidRPr="00696AC4">
        <w:rPr>
          <w:rFonts w:eastAsia="Source Han Sans TW Normal"/>
          <w:bCs/>
          <w:color w:val="000000" w:themeColor="text1"/>
          <w:sz w:val="22"/>
          <w:lang w:eastAsia="zh-TW"/>
        </w:rPr>
        <w:t>12</w:t>
      </w:r>
      <w:r>
        <w:rPr>
          <w:rFonts w:eastAsia="Source Han Sans TW Normal" w:hint="eastAsia"/>
          <w:bCs/>
          <w:color w:val="000000" w:themeColor="text1"/>
          <w:sz w:val="22"/>
          <w:lang w:eastAsia="zh-TW"/>
        </w:rPr>
        <w:t>-</w:t>
      </w:r>
      <w:r w:rsidRPr="00696AC4">
        <w:rPr>
          <w:rFonts w:eastAsia="Source Han Sans TW Normal"/>
          <w:bCs/>
          <w:color w:val="000000" w:themeColor="text1"/>
          <w:sz w:val="22"/>
          <w:lang w:eastAsia="zh-TW"/>
        </w:rPr>
        <w:t>16</w:t>
      </w:r>
      <w:r w:rsidRPr="00696AC4">
        <w:rPr>
          <w:rFonts w:eastAsia="Source Han Sans TW Normal"/>
          <w:bCs/>
          <w:color w:val="000000" w:themeColor="text1"/>
          <w:sz w:val="22"/>
          <w:lang w:eastAsia="zh-TW"/>
        </w:rPr>
        <w:t>世紀）到</w:t>
      </w:r>
      <w:r w:rsidRPr="00696AC4">
        <w:rPr>
          <w:rFonts w:eastAsia="Source Han Sans TW Normal"/>
          <w:bCs/>
          <w:color w:val="000000" w:themeColor="text1"/>
          <w:sz w:val="22"/>
          <w:lang w:eastAsia="zh-TW"/>
        </w:rPr>
        <w:t>1923</w:t>
      </w:r>
      <w:r w:rsidRPr="00696AC4">
        <w:rPr>
          <w:rFonts w:eastAsia="Source Han Sans TW Normal"/>
          <w:bCs/>
          <w:color w:val="000000" w:themeColor="text1"/>
          <w:sz w:val="22"/>
          <w:lang w:eastAsia="zh-TW"/>
        </w:rPr>
        <w:t>年礦山關閉期間的石見銀山礦業發展史。館內展</w:t>
      </w:r>
      <w:r>
        <w:rPr>
          <w:rFonts w:eastAsia="Source Han Sans TW Normal" w:hint="eastAsia"/>
          <w:bCs/>
          <w:color w:val="000000" w:themeColor="text1"/>
          <w:sz w:val="22"/>
          <w:lang w:eastAsia="zh-TW"/>
        </w:rPr>
        <w:t>出</w:t>
      </w:r>
      <w:r w:rsidRPr="00696AC4">
        <w:rPr>
          <w:rFonts w:eastAsia="Source Han Sans TW Normal"/>
          <w:bCs/>
          <w:color w:val="000000" w:themeColor="text1"/>
          <w:sz w:val="22"/>
          <w:lang w:eastAsia="zh-TW"/>
        </w:rPr>
        <w:t>了各個時期的多種採礦設備，同時，</w:t>
      </w:r>
      <w:r>
        <w:rPr>
          <w:rFonts w:eastAsia="Source Han Sans TW Normal" w:hint="eastAsia"/>
          <w:bCs/>
          <w:color w:val="000000" w:themeColor="text1"/>
          <w:sz w:val="22"/>
          <w:lang w:eastAsia="zh-TW"/>
        </w:rPr>
        <w:t>還</w:t>
      </w:r>
      <w:r w:rsidRPr="00696AC4">
        <w:rPr>
          <w:rFonts w:eastAsia="Source Han Sans TW Normal"/>
          <w:bCs/>
          <w:color w:val="000000" w:themeColor="text1"/>
          <w:sz w:val="22"/>
          <w:lang w:eastAsia="zh-TW"/>
        </w:rPr>
        <w:t>生動</w:t>
      </w:r>
      <w:r>
        <w:rPr>
          <w:rFonts w:eastAsia="Source Han Sans TW Normal" w:hint="eastAsia"/>
          <w:bCs/>
          <w:color w:val="000000" w:themeColor="text1"/>
          <w:sz w:val="22"/>
          <w:lang w:eastAsia="zh-TW"/>
        </w:rPr>
        <w:t>展現</w:t>
      </w:r>
      <w:r w:rsidRPr="00696AC4">
        <w:rPr>
          <w:rFonts w:eastAsia="Source Han Sans TW Normal"/>
          <w:bCs/>
          <w:color w:val="000000" w:themeColor="text1"/>
          <w:sz w:val="22"/>
          <w:lang w:eastAsia="zh-TW"/>
        </w:rPr>
        <w:t>了礦工及其家庭的生活圖景、</w:t>
      </w:r>
      <w:r>
        <w:rPr>
          <w:rFonts w:eastAsia="Source Han Sans TW Normal" w:hint="eastAsia"/>
          <w:bCs/>
          <w:color w:val="000000" w:themeColor="text1"/>
          <w:sz w:val="22"/>
          <w:lang w:eastAsia="zh-TW"/>
        </w:rPr>
        <w:t>本地</w:t>
      </w:r>
      <w:r w:rsidRPr="00696AC4">
        <w:rPr>
          <w:rFonts w:eastAsia="Source Han Sans TW Normal"/>
          <w:bCs/>
          <w:color w:val="000000" w:themeColor="text1"/>
          <w:sz w:val="22"/>
          <w:lang w:eastAsia="zh-TW"/>
        </w:rPr>
        <w:t>官員的工作</w:t>
      </w:r>
      <w:r>
        <w:rPr>
          <w:rFonts w:eastAsia="Source Han Sans TW Normal" w:hint="eastAsia"/>
          <w:bCs/>
          <w:color w:val="000000" w:themeColor="text1"/>
          <w:sz w:val="22"/>
          <w:lang w:eastAsia="zh-TW"/>
        </w:rPr>
        <w:t>情況</w:t>
      </w:r>
      <w:r w:rsidRPr="00696AC4">
        <w:rPr>
          <w:rFonts w:eastAsia="Source Han Sans TW Normal"/>
          <w:bCs/>
          <w:color w:val="000000" w:themeColor="text1"/>
          <w:sz w:val="22"/>
          <w:lang w:eastAsia="zh-TW"/>
        </w:rPr>
        <w:t>，</w:t>
      </w:r>
      <w:r>
        <w:rPr>
          <w:rFonts w:eastAsia="Source Han Sans TW Normal" w:hint="eastAsia"/>
          <w:bCs/>
          <w:color w:val="000000" w:themeColor="text1"/>
          <w:sz w:val="22"/>
          <w:lang w:eastAsia="zh-TW"/>
        </w:rPr>
        <w:t>以及</w:t>
      </w:r>
      <w:r w:rsidRPr="00696AC4">
        <w:rPr>
          <w:rFonts w:eastAsia="Source Han Sans TW Normal"/>
          <w:bCs/>
          <w:color w:val="000000" w:themeColor="text1"/>
          <w:sz w:val="22"/>
          <w:lang w:eastAsia="zh-TW"/>
        </w:rPr>
        <w:t>走馬上任的新代官和其他官員認真閱讀卷軸手冊瞭解礦山情況的情景。</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12"/>
    <w:rsid w:val="00346BD8"/>
    <w:rsid w:val="007445C7"/>
    <w:rsid w:val="008E561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0A2D22-E8EA-4FF5-8679-46134294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E56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56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56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E56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56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56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56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56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56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56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56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56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E56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56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56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56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56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56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56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5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6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5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612"/>
    <w:pPr>
      <w:spacing w:before="160" w:after="160"/>
      <w:jc w:val="center"/>
    </w:pPr>
    <w:rPr>
      <w:i/>
      <w:iCs/>
      <w:color w:val="404040" w:themeColor="text1" w:themeTint="BF"/>
    </w:rPr>
  </w:style>
  <w:style w:type="character" w:customStyle="1" w:styleId="a8">
    <w:name w:val="引用文 (文字)"/>
    <w:basedOn w:val="a0"/>
    <w:link w:val="a7"/>
    <w:uiPriority w:val="29"/>
    <w:rsid w:val="008E5612"/>
    <w:rPr>
      <w:i/>
      <w:iCs/>
      <w:color w:val="404040" w:themeColor="text1" w:themeTint="BF"/>
    </w:rPr>
  </w:style>
  <w:style w:type="paragraph" w:styleId="a9">
    <w:name w:val="List Paragraph"/>
    <w:basedOn w:val="a"/>
    <w:uiPriority w:val="34"/>
    <w:qFormat/>
    <w:rsid w:val="008E5612"/>
    <w:pPr>
      <w:ind w:left="720"/>
      <w:contextualSpacing/>
    </w:pPr>
  </w:style>
  <w:style w:type="character" w:styleId="21">
    <w:name w:val="Intense Emphasis"/>
    <w:basedOn w:val="a0"/>
    <w:uiPriority w:val="21"/>
    <w:qFormat/>
    <w:rsid w:val="008E5612"/>
    <w:rPr>
      <w:i/>
      <w:iCs/>
      <w:color w:val="0F4761" w:themeColor="accent1" w:themeShade="BF"/>
    </w:rPr>
  </w:style>
  <w:style w:type="paragraph" w:styleId="22">
    <w:name w:val="Intense Quote"/>
    <w:basedOn w:val="a"/>
    <w:next w:val="a"/>
    <w:link w:val="23"/>
    <w:uiPriority w:val="30"/>
    <w:qFormat/>
    <w:rsid w:val="008E56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5612"/>
    <w:rPr>
      <w:i/>
      <w:iCs/>
      <w:color w:val="0F4761" w:themeColor="accent1" w:themeShade="BF"/>
    </w:rPr>
  </w:style>
  <w:style w:type="character" w:styleId="24">
    <w:name w:val="Intense Reference"/>
    <w:basedOn w:val="a0"/>
    <w:uiPriority w:val="32"/>
    <w:qFormat/>
    <w:rsid w:val="008E56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2024-06-13T12:37:00Z</dcterms:created>
  <dcterms:modified xsi:type="dcterms:W3CDTF">2024-06-13T12:37:00Z</dcterms:modified>
</cp:coreProperties>
</file>