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819D6" w:rsidRPr="001E5E30" w:rsidRDefault="004819D6" w:rsidP="00574656">
      <w:pPr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泰平閣和尚美館：京都復興的象徵</w:t>
      </w:r>
    </w:p>
    <w:p/>
    <w:p w:rsidR="004819D6" w:rsidRPr="001E5E30" w:rsidRDefault="004819D6" w:rsidP="00574656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在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1868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年遷都東京之後，當地人為復興京都做出了許多努力。從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1871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年至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1920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年代，京都各地都舉辦了博覽會。</w:t>
      </w:r>
      <w:r w:rsidRPr="001E5E30">
        <w:rPr>
          <w:rFonts w:eastAsia="Source Han Sans TW Normal"/>
          <w:bCs/>
          <w:sz w:val="22"/>
          <w:lang w:eastAsia="zh-TW"/>
        </w:rPr>
        <w:t>規模最大的一次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是</w:t>
      </w:r>
      <w:r w:rsidRPr="001E5E30">
        <w:rPr>
          <w:rFonts w:eastAsia="Source Han Sans TW Normal"/>
          <w:bCs/>
          <w:sz w:val="22"/>
          <w:lang w:eastAsia="zh-TW"/>
        </w:rPr>
        <w:t>第四屆內國勸業博覽會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，於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1895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年在京都</w:t>
      </w:r>
      <w:r w:rsidRPr="001E5E30">
        <w:rPr>
          <w:rFonts w:eastAsia="Source Han Sans TW Normal"/>
          <w:sz w:val="22"/>
          <w:lang w:eastAsia="zh-TW"/>
        </w:rPr>
        <w:t>御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所召開。同年，平安神宮為紀念平安京（平安時代的古都，京都的前身）成立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1100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週年而建</w:t>
      </w:r>
      <w:r w:rsidRPr="006B0F20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立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1916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年建造東神苑時，京都</w:t>
      </w:r>
      <w:r w:rsidRPr="001E5E30">
        <w:rPr>
          <w:rFonts w:eastAsia="Source Han Sans TW Normal"/>
          <w:sz w:val="22"/>
          <w:lang w:eastAsia="zh-TW"/>
        </w:rPr>
        <w:t>御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所中的一個博覽會展廳被移至其內，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命名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為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「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尚美館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」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。同時，另一座</w:t>
      </w:r>
      <w:r w:rsidRPr="001E5E30">
        <w:rPr>
          <w:rFonts w:eastAsia="Source Han Sans TW Normal"/>
          <w:sz w:val="22"/>
          <w:lang w:eastAsia="zh-TW"/>
        </w:rPr>
        <w:t>御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所建築「泰平閣」也被移至此處。</w:t>
      </w:r>
    </w:p>
    <w:p w:rsidR="004819D6" w:rsidRPr="00732B11" w:rsidRDefault="004819D6" w:rsidP="00574656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矗立在池塘邊的尚美館主要為了裝飾庭園，並不對</w:t>
      </w:r>
      <w:bookmarkStart w:id="0" w:name="_Hlk139292292"/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大</w:t>
      </w:r>
      <w:bookmarkEnd w:id="0"/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眾開放。泰平閣是一座廊橋，中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段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有一間兩層樓的亭子。廊橋擁有檜木皮修葺的屋頂，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並修建了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唐破風（橫置弓形屋簷裝飾）屋簷。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中央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的亭閣頂部豎立著一隻鳳凰，象徵著美德和優雅。橋內設有木頭長椅，遊客可以在此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悠閒地</w:t>
      </w:r>
      <w:r w:rsidRPr="001E5E30">
        <w:rPr>
          <w:rFonts w:eastAsia="Source Han Sans TW Normal" w:hint="eastAsia"/>
          <w:bCs/>
          <w:color w:val="000000" w:themeColor="text1"/>
          <w:sz w:val="22"/>
          <w:lang w:eastAsia="zh-TW"/>
        </w:rPr>
        <w:t>欣</w:t>
      </w:r>
      <w:r w:rsidRPr="001E5E30">
        <w:rPr>
          <w:rFonts w:eastAsia="Source Han Sans TW Normal"/>
          <w:bCs/>
          <w:color w:val="000000" w:themeColor="text1"/>
          <w:sz w:val="22"/>
          <w:lang w:eastAsia="zh-TW"/>
        </w:rPr>
        <w:t>賞池塘和庭園的美景。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9D6"/>
    <w:rsid w:val="00346BD8"/>
    <w:rsid w:val="004819D6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17562DC-06A8-4312-BB5B-5C259B106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819D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19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19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19D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19D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19D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19D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19D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19D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819D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819D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819D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819D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819D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819D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819D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819D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819D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819D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819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19D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819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19D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819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19D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819D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819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819D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819D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2024-06-13T12:43:00Z</dcterms:created>
  <dcterms:modified xsi:type="dcterms:W3CDTF">2024-06-13T12:43:00Z</dcterms:modified>
</cp:coreProperties>
</file>