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1A51" w:rsidRPr="00BA7B48" w:rsidRDefault="00381A51" w:rsidP="00381A5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大宰府立體實景模型：自然防禦</w:t>
      </w:r>
    </w:p>
    <w:p/>
    <w:p w:rsidR="00381A51" w:rsidRPr="00B93D23" w:rsidRDefault="00381A51" w:rsidP="00381A5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93D23">
        <w:rPr>
          <w:rFonts w:eastAsia="Source Han Sans TW Normal"/>
          <w:color w:val="000000" w:themeColor="text1"/>
          <w:sz w:val="22"/>
          <w:lang w:eastAsia="zh-TW"/>
        </w:rPr>
        <w:t>太宰府在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世紀以前被稱為「大宰府」，西元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世紀，大宰府是九州政治和文化中心。從這個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立體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實景模型可以看出，大宰府的選址充分利用了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本地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的地形特點，周圍的山脈和地形巧妙地形成一個天然防線，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可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有效抵禦入侵者。</w:t>
      </w:r>
    </w:p>
    <w:p w:rsidR="00381A51" w:rsidRPr="00BA7B48" w:rsidRDefault="00381A51" w:rsidP="00381A5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A7B48">
        <w:rPr>
          <w:rFonts w:eastAsia="Source Han Sans TW Normal"/>
          <w:color w:val="000000" w:themeColor="text1"/>
          <w:sz w:val="22"/>
          <w:lang w:eastAsia="zh-TW"/>
        </w:rPr>
        <w:t>由於毗鄰亞洲大陸，大宰府是外國使團進入博多灣後的第一個停靠港，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自然就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成為了重要的外交樞紐</w:t>
      </w:r>
      <w:r w:rsidRPr="00162393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不過，因</w:t>
      </w:r>
      <w:r w:rsidRPr="00E232D2">
        <w:rPr>
          <w:rFonts w:eastAsia="Source Han Sans TW Normal"/>
          <w:color w:val="000000" w:themeColor="text1"/>
          <w:sz w:val="22"/>
          <w:lang w:eastAsia="zh-TW"/>
        </w:rPr>
        <w:t>為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臨海，它也容易受到</w:t>
      </w:r>
      <w:r w:rsidRPr="00E232D2">
        <w:rPr>
          <w:rFonts w:eastAsia="Source Han Sans TW Normal"/>
          <w:color w:val="000000" w:themeColor="text1"/>
          <w:sz w:val="22"/>
          <w:lang w:eastAsia="zh-TW"/>
        </w:rPr>
        <w:t>來自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國</w:t>
      </w:r>
      <w:r w:rsidRPr="00E232D2">
        <w:rPr>
          <w:rFonts w:eastAsia="Source Han Sans TW Normal"/>
          <w:color w:val="000000" w:themeColor="text1"/>
          <w:sz w:val="22"/>
          <w:lang w:eastAsia="zh-TW"/>
        </w:rPr>
        <w:t>外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的攻擊。</w:t>
      </w:r>
    </w:p>
    <w:p w:rsidR="00381A51" w:rsidRPr="00BA7B48" w:rsidRDefault="00381A51" w:rsidP="00381A5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A7B48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世紀的亞洲大陸政治動盪，</w:t>
      </w:r>
      <w:r w:rsidRPr="00BA7B48">
        <w:rPr>
          <w:rFonts w:eastAsia="Source Han Sans TW Normal"/>
          <w:sz w:val="22"/>
          <w:lang w:eastAsia="zh-TW"/>
        </w:rPr>
        <w:t>663</w:t>
      </w:r>
      <w:r w:rsidRPr="00BA7B48">
        <w:rPr>
          <w:rFonts w:eastAsia="Source Han Sans TW Normal"/>
          <w:sz w:val="22"/>
          <w:lang w:eastAsia="zh-TW"/>
        </w:rPr>
        <w:t>年兵敗於中國唐朝的日本對外防衛能力相當薄弱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。於是，政府於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664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年下令修建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水城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，這道防禦性城牆</w:t>
      </w:r>
      <w:r w:rsidRPr="006A43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伴隨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著綿延超過</w:t>
      </w:r>
      <w:r w:rsidRPr="00BA7B48">
        <w:rPr>
          <w:rFonts w:eastAsia="Source Han Sans TW Normal"/>
          <w:sz w:val="22"/>
          <w:lang w:eastAsia="zh-TW"/>
        </w:rPr>
        <w:t>1.2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公里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護城河，可以阻擋來自今福岡市所在的沿海平原的潛在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性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攻擊。為了進一步保衛城市，</w:t>
      </w:r>
      <w:r w:rsidRPr="00E232D2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地還修建了數處堡壘要塞，位於四王寺山頂的大野城就是其中之一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今天</w:t>
      </w:r>
      <w:r w:rsidRPr="00E232D2">
        <w:rPr>
          <w:rFonts w:eastAsia="Source Han Sans TW Normal"/>
          <w:color w:val="000000" w:themeColor="text1"/>
          <w:sz w:val="22"/>
          <w:lang w:eastAsia="zh-TW"/>
        </w:rPr>
        <w:t>仍可以看到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這些防禦</w:t>
      </w:r>
      <w:r w:rsidRPr="00E232D2">
        <w:rPr>
          <w:rFonts w:eastAsia="Source Han Sans TW Normal"/>
          <w:color w:val="000000" w:themeColor="text1"/>
          <w:sz w:val="22"/>
          <w:lang w:eastAsia="zh-TW"/>
        </w:rPr>
        <w:t>工事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的遺跡。</w:t>
      </w:r>
    </w:p>
    <w:p w:rsidR="00381A51" w:rsidRPr="00BA7B48" w:rsidRDefault="00381A51" w:rsidP="00381A51">
      <w:pPr>
        <w:ind w:firstLineChars="200" w:firstLine="440"/>
        <w:rPr>
          <w:rFonts w:eastAsia="Source Han Sans TW Normal"/>
          <w:sz w:val="22"/>
          <w:lang w:eastAsia="zh-TW"/>
        </w:rPr>
      </w:pPr>
      <w:r w:rsidRPr="00BA7B48">
        <w:rPr>
          <w:rFonts w:eastAsia="Source Han Sans TW Normal"/>
          <w:sz w:val="22"/>
          <w:lang w:eastAsia="zh-TW"/>
        </w:rPr>
        <w:t>當時大宰府</w:t>
      </w:r>
      <w:r>
        <w:rPr>
          <w:rFonts w:eastAsia="Source Han Sans TW Normal" w:hint="eastAsia"/>
          <w:sz w:val="22"/>
          <w:lang w:eastAsia="zh-TW"/>
        </w:rPr>
        <w:t>是一座</w:t>
      </w:r>
      <w:r w:rsidRPr="00BA7B48">
        <w:rPr>
          <w:rFonts w:eastAsia="Source Han Sans TW Normal"/>
          <w:sz w:val="22"/>
          <w:lang w:eastAsia="zh-TW"/>
        </w:rPr>
        <w:t>正方形的城市</w:t>
      </w:r>
      <w:r>
        <w:rPr>
          <w:rFonts w:eastAsia="Source Han Sans TW Normal" w:hint="eastAsia"/>
          <w:sz w:val="22"/>
          <w:lang w:eastAsia="zh-TW"/>
        </w:rPr>
        <w:t>，</w:t>
      </w:r>
      <w:r w:rsidRPr="00BA7B48">
        <w:rPr>
          <w:rFonts w:eastAsia="Source Han Sans TW Normal"/>
          <w:sz w:val="22"/>
          <w:lang w:eastAsia="zh-TW"/>
        </w:rPr>
        <w:t>呈棋盤式</w:t>
      </w:r>
      <w:r w:rsidRPr="0091519C">
        <w:rPr>
          <w:rFonts w:eastAsia="Source Han Sans TW Normal" w:hint="eastAsia"/>
          <w:sz w:val="22"/>
          <w:lang w:eastAsia="zh-TW"/>
        </w:rPr>
        <w:t>布</w:t>
      </w:r>
      <w:r w:rsidRPr="00BA7B48">
        <w:rPr>
          <w:rFonts w:eastAsia="Source Han Sans TW Normal"/>
          <w:sz w:val="22"/>
          <w:lang w:eastAsia="zh-TW"/>
        </w:rPr>
        <w:t>局，面積約</w:t>
      </w:r>
      <w:r w:rsidRPr="00BA7B48">
        <w:rPr>
          <w:rFonts w:eastAsia="Source Han Sans TW Normal"/>
          <w:sz w:val="22"/>
          <w:lang w:eastAsia="zh-TW"/>
        </w:rPr>
        <w:t>2</w:t>
      </w:r>
      <w:r w:rsidRPr="00BA7B48">
        <w:rPr>
          <w:rFonts w:eastAsia="Source Han Sans TW Normal"/>
          <w:sz w:val="22"/>
          <w:lang w:eastAsia="zh-TW"/>
        </w:rPr>
        <w:t>平方公里，屬古代東亞城市風格。來自九州各地的人們，包括高階官僚、商賈，甚至外國使節都頻繁往來</w:t>
      </w:r>
      <w:r>
        <w:rPr>
          <w:rFonts w:eastAsia="Source Han Sans TW Normal" w:hint="eastAsia"/>
          <w:sz w:val="22"/>
          <w:lang w:eastAsia="zh-TW"/>
        </w:rPr>
        <w:t>於此</w:t>
      </w:r>
      <w:r w:rsidRPr="00BA7B48">
        <w:rPr>
          <w:rFonts w:eastAsia="Source Han Sans TW Normal"/>
          <w:sz w:val="22"/>
          <w:lang w:eastAsia="zh-TW"/>
        </w:rPr>
        <w:t>。</w:t>
      </w:r>
    </w:p>
    <w:p w:rsidR="00381A51" w:rsidRPr="00BA7B48" w:rsidRDefault="00381A51" w:rsidP="00381A51">
      <w:pPr>
        <w:ind w:firstLineChars="200" w:firstLine="440"/>
        <w:rPr>
          <w:rFonts w:eastAsia="Source Han Sans TW Normal"/>
          <w:sz w:val="22"/>
          <w:lang w:eastAsia="zh-TW"/>
        </w:rPr>
      </w:pPr>
      <w:r w:rsidRPr="00BA7B48">
        <w:rPr>
          <w:rFonts w:eastAsia="Source Han Sans TW Normal"/>
          <w:sz w:val="22"/>
          <w:lang w:eastAsia="zh-TW"/>
        </w:rPr>
        <w:t>12</w:t>
      </w:r>
      <w:r w:rsidRPr="00BA7B48">
        <w:rPr>
          <w:rFonts w:eastAsia="Source Han Sans TW Normal"/>
          <w:sz w:val="22"/>
          <w:lang w:eastAsia="zh-TW"/>
        </w:rPr>
        <w:t>世紀以後，城市景觀慢慢發生了變化，但</w:t>
      </w:r>
      <w:r w:rsidRPr="00E232D2">
        <w:rPr>
          <w:rFonts w:eastAsia="Source Han Sans TW Normal"/>
          <w:sz w:val="22"/>
          <w:lang w:eastAsia="zh-TW"/>
        </w:rPr>
        <w:t>作為政治中心的大宰府</w:t>
      </w:r>
      <w:r w:rsidRPr="00BA7B48">
        <w:rPr>
          <w:rFonts w:eastAsia="Source Han Sans TW Normal"/>
          <w:sz w:val="22"/>
          <w:lang w:eastAsia="zh-TW"/>
        </w:rPr>
        <w:t>一直繁榮到了</w:t>
      </w:r>
      <w:r w:rsidRPr="00BA7B48">
        <w:rPr>
          <w:rFonts w:eastAsia="Source Han Sans TW Normal"/>
          <w:sz w:val="22"/>
          <w:lang w:eastAsia="zh-TW"/>
        </w:rPr>
        <w:t>14</w:t>
      </w:r>
      <w:r w:rsidRPr="00BA7B48">
        <w:rPr>
          <w:rFonts w:eastAsia="Source Han Sans TW Normal"/>
          <w:sz w:val="22"/>
          <w:lang w:eastAsia="zh-TW"/>
        </w:rPr>
        <w:t>世紀。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51"/>
    <w:rsid w:val="00346BD8"/>
    <w:rsid w:val="00381A51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F8B59-8064-4799-BC13-A8236832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1A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A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A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A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A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A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A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1A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1A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1A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1A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1A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1A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1A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1A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1A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1A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A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1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A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1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A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1A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1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1A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1A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