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>
        <w:rPr>
          <w:b/>
        </w:rPr>
        <w:t>白山比咩神社</w:t>
      </w: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/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頁面頂部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&gt;</w:t>
      </w: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Cs/>
          <w:sz w:val="22"/>
          <w:lang w:eastAsia="zh-TW"/>
        </w:rPr>
      </w:pP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北陸地區的守護大社</w:t>
      </w: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>
        <w:rPr>
          <w:b/>
        </w:rPr>
        <w:t>白山比咩神社</w:t>
      </w: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Cs/>
          <w:sz w:val="22"/>
        </w:rPr>
      </w:pP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http://www.shirayama.or.jp/en/index.html</w:t>
      </w: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</w:rPr>
      </w:pP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CN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白山和白山比咩神社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CN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白山信仰和白山比咩神社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白山跨越石川、福井、岐阜和富山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四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縣，高大雄偉，千百年來一直被視為靈山</w:t>
      </w:r>
      <w:bookmarkStart w:id="0" w:name="_Hlk151366748"/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  <w:bookmarkEnd w:id="0"/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白山的融雪是滋養這片土地的重要水資源</w:t>
      </w:r>
      <w:r w:rsidRPr="00880223"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不僅是山麓，就連周遭平原的居民也早就意識到白山的重要性，因此每年都要舉辦各種活動以示對靈山的敬仰與感恩。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山嶽自古被視為神靈的領域而嚴禁一般人</w:t>
      </w:r>
      <w:r w:rsidRPr="00A55253">
        <w:rPr>
          <w:rFonts w:ascii="Times New Roman" w:eastAsia="Source Han Sans TW Normal" w:hAnsi="Times New Roman" w:cs="Times New Roman"/>
          <w:sz w:val="22"/>
          <w:lang w:eastAsia="zh-TW"/>
        </w:rPr>
        <w:t>攀登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。但隨著白山信仰的發展，人們逐漸將登山視為表達篤信與虔誠的方式，因此一條條通往山頂的山道也</w:t>
      </w:r>
      <w:r w:rsidRPr="00400E9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隨之</w:t>
      </w:r>
      <w:r w:rsidRPr="00400E99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誕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生。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相傳白山比咩神社建於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2100</w:t>
      </w:r>
      <w:r w:rsidRPr="00024910">
        <w:rPr>
          <w:rFonts w:ascii="Times New Roman" w:eastAsia="Source Han Sans TW Normal" w:hAnsi="Times New Roman" w:cs="Times New Roman"/>
          <w:sz w:val="22"/>
          <w:lang w:eastAsia="zh-TW"/>
        </w:rPr>
        <w:t>年前，一直是白山參拜者的重要據點，如今還是全日本</w:t>
      </w:r>
      <w:r w:rsidRPr="00024910">
        <w:rPr>
          <w:rFonts w:ascii="Times New Roman" w:eastAsia="Source Han Sans TW Normal" w:hAnsi="Times New Roman" w:cs="Times New Roman" w:hint="eastAsia"/>
          <w:sz w:val="22"/>
          <w:lang w:eastAsia="zh-TW"/>
        </w:rPr>
        <w:t>約</w:t>
      </w:r>
      <w:r w:rsidRPr="00024910">
        <w:rPr>
          <w:rFonts w:ascii="Times New Roman" w:eastAsia="Source Han Sans TW Normal" w:hAnsi="Times New Roman" w:cs="Times New Roman" w:hint="eastAsia"/>
          <w:sz w:val="22"/>
          <w:lang w:eastAsia="zh-TW"/>
        </w:rPr>
        <w:t>3000</w:t>
      </w:r>
      <w:r w:rsidRPr="00024910">
        <w:rPr>
          <w:rFonts w:ascii="Times New Roman" w:eastAsia="Source Han Sans TW Normal" w:hAnsi="Times New Roman" w:cs="Times New Roman"/>
          <w:sz w:val="22"/>
          <w:lang w:eastAsia="zh-TW"/>
        </w:rPr>
        <w:t>座白山神社的總社。與此同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時，白山比咩神社也是護佑整個北陸地區（石川、福井、富山和新潟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四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縣）的大社。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祭神</w:t>
      </w:r>
    </w:p>
    <w:p w:rsidR="0049106A" w:rsidRPr="00024910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每間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神社都有其供奉的神靈。白山比咩神社供奉的是三位出現在《日本書紀》神話故事</w:t>
      </w:r>
      <w:r w:rsidRPr="0002491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中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的神祇：伊奘諾尊、伊奘冉尊和菊理媛尊。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伊奘諾尊和伊奘冉尊是日本列島的創世神夫妻，菊理媛尊則是在兩位創世神發生爭執時勸解和好的神祗。「菊理媛尊」的名字有捆綁或束縛的意思，因此被視為掌管締結姻緣和婚姻美滿的女神。除此之外，由於白山融雪滋養了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條大河，</w:t>
      </w:r>
      <w:r w:rsidRPr="0002491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所以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她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也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是掌管河流和海洋的水神。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神社賜福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每位受供奉的神明都能賜予參拜者特別的庇佑。白山比咩神社供奉的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尊神明神力強大，護佑的範圍也廣，囊括了五穀豐登、漁獲滿倉、締結姻緣等農耕社會最看重的願望。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時至今日，許多參拜者來此還祈求家宅安寧、</w:t>
      </w:r>
      <w:r w:rsidRPr="00A55253">
        <w:rPr>
          <w:rFonts w:ascii="Times New Roman" w:eastAsia="Source Han Sans TW Normal" w:hAnsi="Times New Roman" w:cs="Times New Roman"/>
          <w:sz w:val="22"/>
          <w:lang w:eastAsia="zh-TW"/>
        </w:rPr>
        <w:t>交通安全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、生意興隆、學業有成、婚姻美滿、福壽雙全、子孫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滿堂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神紋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神紋的正式名稱為「三子持龜甲瓜花」。神紋設計精</w:t>
      </w:r>
      <w:r w:rsidRPr="00FF470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美，三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重六角形內的瓜花圖案包含了許多吉祥含義。六角形模擬龜甲形狀，象徵長壽；三重六角形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代表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從過去、現在及未來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、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從父母到子女、從子女到孫輩闔家圓滿、家運綿長。瓜為古代珍果，常用於供神，神紋中的瓜花表達的是對後世繁榮昌盛的祈願。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神社內</w:t>
      </w: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 xml:space="preserve">1. 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表參道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長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250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公尺的主路，兩旁日本柳杉、櫸樹和楓樹林立，烘托出前方神社的莊嚴氣氛。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 xml:space="preserve">2. 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琵琶瀑布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表參道旁清澈的水流來自這處瀑布，夜裡有燈光照明。水流的噴濺聲據說能令聆聽者心境澄明。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 xml:space="preserve">3. 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老杉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這棵矗立在表參道手水舍（淨水池）旁的柳杉，基部週長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公尺，高約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42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公尺，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已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有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800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年</w:t>
      </w:r>
      <w:r w:rsidRPr="00000C6E">
        <w:rPr>
          <w:rFonts w:ascii="Times New Roman" w:eastAsia="Source Han Sans TW Normal" w:hAnsi="Times New Roman" w:cs="Times New Roman"/>
          <w:sz w:val="22"/>
          <w:lang w:eastAsia="zh-TW"/>
        </w:rPr>
        <w:t>樹齡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。纏繞樹幹的粗大注連繩（扭轉的稻草繩）上掛有標誌著與神明聯結的紙垂，代表這是一棵「御神木」。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272259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 xml:space="preserve">4. </w:t>
      </w:r>
      <w:r w:rsidRPr="00000C6E">
        <w:rPr>
          <w:rFonts w:ascii="Times New Roman" w:eastAsia="Source Han Sans TW Normal" w:hAnsi="Times New Roman" w:cs="Times New Roman"/>
          <w:b/>
          <w:sz w:val="22"/>
          <w:lang w:eastAsia="zh-TW"/>
        </w:rPr>
        <w:t>三</w:t>
      </w:r>
      <w:r w:rsidRPr="00915413">
        <w:rPr>
          <w:rFonts w:ascii="Times New Roman" w:eastAsia="Source Han Sans TW Normal" w:hAnsi="Times New Roman" w:cs="Times New Roman" w:hint="eastAsia"/>
          <w:b/>
          <w:sz w:val="22"/>
          <w:lang w:eastAsia="zh-TW"/>
        </w:rPr>
        <w:t>棵</w:t>
      </w:r>
      <w:r w:rsidRPr="00000C6E">
        <w:rPr>
          <w:rFonts w:ascii="Times New Roman" w:eastAsia="Source Han Sans TW Normal" w:hAnsi="Times New Roman" w:cs="Times New Roman"/>
          <w:b/>
          <w:sz w:val="22"/>
          <w:lang w:eastAsia="zh-TW"/>
        </w:rPr>
        <w:t>神</w:t>
      </w:r>
      <w:r w:rsidRPr="00915413">
        <w:rPr>
          <w:rFonts w:ascii="Times New Roman" w:eastAsia="Source Han Sans TW Normal" w:hAnsi="Times New Roman" w:cs="Times New Roman" w:hint="eastAsia"/>
          <w:b/>
          <w:sz w:val="22"/>
          <w:lang w:eastAsia="zh-TW"/>
        </w:rPr>
        <w:t>杉</w:t>
      </w:r>
    </w:p>
    <w:p w:rsidR="0049106A" w:rsidRPr="00FF470B" w:rsidRDefault="0049106A" w:rsidP="0049106A">
      <w:pPr>
        <w:ind w:firstLineChars="200" w:firstLine="440"/>
        <w:outlineLvl w:val="2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這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棵日本柳杉由裕仁天皇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1901-1989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親手播種，萌生後的樹苗被移植於此。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 xml:space="preserve">5. </w:t>
      </w:r>
      <w:r w:rsidRPr="00FF470B">
        <w:rPr>
          <w:rStyle w:val="transsent"/>
          <w:rFonts w:ascii="Times New Roman" w:eastAsia="Source Han Sans TW Normal" w:hAnsi="Times New Roman" w:cs="Times New Roman"/>
          <w:b/>
          <w:bCs/>
          <w:color w:val="2A2B2E"/>
          <w:sz w:val="22"/>
          <w:lang w:eastAsia="zh-TW"/>
        </w:rPr>
        <w:t>禊社與禊場</w:t>
      </w:r>
    </w:p>
    <w:p w:rsidR="0049106A" w:rsidRPr="00855283" w:rsidRDefault="0049106A" w:rsidP="0049106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85528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「禊」（音同「戲」）指將身體浸泡於白山雪水的淨化儀式。禊社是位於神社後面的小社，禊場則是舉行這一莊嚴儀式的水池。</w:t>
      </w:r>
    </w:p>
    <w:p w:rsidR="0049106A" w:rsidRPr="00FF470B" w:rsidRDefault="0049106A" w:rsidP="0049106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神社禮儀</w:t>
      </w: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穿過鳥居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鳥居是神道教神社的入口，穿過鳥居就意味著從俗世進入神域。因此，參拜者在鳥居前需鞠躬一次表示敬意。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走上表參道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表參道是從鳥居到神社中心區域的通道。參道中央為神道，因此參拜者應行走在道路兩側。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手水舍淨化儀式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手水舍位於表參道盡頭。古時參拜者在進入這片神域之前，要先下海或入河淨化全身，手水舍的淨化傳統即由此一儀式演變而來。如今的淨化儀式簡化為只需洗手、漱口即可。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手水舍淨化步驟</w:t>
      </w:r>
    </w:p>
    <w:p w:rsidR="0049106A" w:rsidRPr="007B70CD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7B70CD">
        <w:rPr>
          <w:rFonts w:ascii="Times New Roman" w:eastAsia="Source Han Sans TW Normal" w:hAnsi="Times New Roman" w:cs="Times New Roman"/>
          <w:sz w:val="22"/>
          <w:lang w:eastAsia="zh-TW"/>
        </w:rPr>
        <w:t xml:space="preserve">1. 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右手持勺舀水，倒少許水洗淨左手掌心（大部分水留在勺中）。</w:t>
      </w:r>
    </w:p>
    <w:p w:rsidR="0049106A" w:rsidRPr="00B8344A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7B70CD">
        <w:rPr>
          <w:rFonts w:ascii="Times New Roman" w:eastAsia="Source Han Sans TW Normal" w:hAnsi="Times New Roman" w:cs="Times New Roman"/>
          <w:sz w:val="22"/>
          <w:lang w:eastAsia="zh-TW"/>
        </w:rPr>
        <w:t xml:space="preserve">2. </w:t>
      </w:r>
      <w:r w:rsidRPr="00B8344A">
        <w:rPr>
          <w:rFonts w:ascii="Times New Roman" w:eastAsia="Source Han Sans TW Normal" w:hAnsi="Times New Roman" w:cs="Times New Roman"/>
          <w:sz w:val="22"/>
          <w:lang w:eastAsia="zh-TW"/>
        </w:rPr>
        <w:t>左手持勺，倒水洗淨右手掌心。</w:t>
      </w:r>
    </w:p>
    <w:p w:rsidR="0049106A" w:rsidRPr="00B8344A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B8344A">
        <w:rPr>
          <w:rFonts w:ascii="Times New Roman" w:eastAsia="Source Han Sans TW Normal" w:hAnsi="Times New Roman" w:cs="Times New Roman"/>
          <w:sz w:val="22"/>
          <w:lang w:eastAsia="zh-TW"/>
        </w:rPr>
        <w:t xml:space="preserve">3. </w:t>
      </w:r>
      <w:r w:rsidRPr="00B8344A">
        <w:rPr>
          <w:rFonts w:ascii="Times New Roman" w:eastAsia="Source Han Sans TW Normal" w:hAnsi="Times New Roman" w:cs="Times New Roman"/>
          <w:sz w:val="22"/>
          <w:lang w:eastAsia="zh-TW"/>
        </w:rPr>
        <w:t>漱口時，不能直接用嘴喝勺裡的水。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需</w:t>
      </w:r>
      <w:r w:rsidRPr="00B8344A">
        <w:rPr>
          <w:rFonts w:ascii="Times New Roman" w:eastAsia="Source Han Sans TW Normal" w:hAnsi="Times New Roman" w:cs="Times New Roman"/>
          <w:sz w:val="22"/>
          <w:lang w:eastAsia="zh-TW"/>
        </w:rPr>
        <w:t>再換右手持勺，左手掬成杯狀，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然後將</w:t>
      </w:r>
      <w:r w:rsidRPr="00B8344A">
        <w:rPr>
          <w:rFonts w:ascii="Times New Roman" w:eastAsia="Source Han Sans TW Normal" w:hAnsi="Times New Roman" w:cs="Times New Roman"/>
          <w:sz w:val="22"/>
          <w:lang w:eastAsia="zh-TW"/>
        </w:rPr>
        <w:t>水倒入左手，再用左手將水送入口中。漱完口後將水吐在水池底下。</w:t>
      </w:r>
    </w:p>
    <w:p w:rsidR="0049106A" w:rsidRPr="00272259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272259">
        <w:rPr>
          <w:rFonts w:ascii="Times New Roman" w:eastAsia="Source Han Sans TW Normal" w:hAnsi="Times New Roman" w:cs="Times New Roman"/>
          <w:sz w:val="22"/>
          <w:lang w:eastAsia="zh-TW"/>
        </w:rPr>
        <w:t xml:space="preserve">4. </w:t>
      </w:r>
      <w:r w:rsidRPr="00272259">
        <w:rPr>
          <w:rFonts w:ascii="Times New Roman" w:eastAsia="Source Han Sans TW Normal" w:hAnsi="Times New Roman" w:cs="Times New Roman"/>
          <w:sz w:val="22"/>
          <w:lang w:eastAsia="zh-TW"/>
        </w:rPr>
        <w:t>雙手舉起水勺，讓水順著勺柄流下，清洗勺柄。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272259">
        <w:rPr>
          <w:rFonts w:ascii="Times New Roman" w:eastAsia="Source Han Sans TW Normal" w:hAnsi="Times New Roman" w:cs="Times New Roman"/>
          <w:sz w:val="22"/>
          <w:lang w:eastAsia="zh-TW"/>
        </w:rPr>
        <w:t xml:space="preserve">5.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將水勺口朝下放回原位。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神社參拜步驟</w:t>
      </w:r>
    </w:p>
    <w:p w:rsidR="0049106A" w:rsidRPr="00855283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奉納</w:t>
      </w:r>
    </w:p>
    <w:p w:rsidR="0049106A" w:rsidRPr="00024910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55283">
        <w:rPr>
          <w:rFonts w:ascii="Times New Roman" w:eastAsia="Source Han Sans TW Normal" w:hAnsi="Times New Roman" w:cs="Times New Roman"/>
          <w:sz w:val="22"/>
          <w:lang w:eastAsia="zh-TW"/>
        </w:rPr>
        <w:t>以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前，參拜者多以白米敬神，但如今更常見的是捐錢。神社拜殿前設有木製「賽錢箱」（功德箱），上方開口，可以將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硬幣投入。許多日本人認為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圓的硬幣最為吉利，因為「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圓」讀音同「</w:t>
      </w:r>
      <w:r w:rsidRPr="0002491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御</w:t>
      </w:r>
      <w:r w:rsidRPr="00024910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縁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」（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go en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，緣分），且因為硬幣中間有一小孔，據說可以極目遠望。參拜者可考量自身的狀況自由樂捐。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二禮二拍手一禮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奉納之後，鞠躬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次，擊掌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次，再鞠躬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次表達敬意。鞠躬應慢而深，彎腰至背部接近與地面平行。擊掌時雙掌分開與肩同寬，緩慢相擊。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離開神社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離開神社時，在走出鳥居後，應回轉身再次鞠躬以表敬意。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1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御守（護身符）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神道教相信通過石子或鏡子這類小物品可以將神力賜與佩戴者，以消災解厄。隨著時代演進，這些小物品逐漸演變成色彩繽紛的護身符「御守」，對應著人們的各種祈願。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御守經過神官祝福，蘊含神力，因此最好將買回來的御守近身配戴或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妥善保管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。一般認為，御守最好一年一換，新年時要將舊御守投入神社的聖火中。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御守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 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紅、藍、白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色可選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合格祈願御守</w:t>
      </w:r>
      <w:r w:rsidRPr="00FF470B">
        <w:rPr>
          <w:rFonts w:ascii="Times New Roman" w:eastAsia="Source Han Sans TW Normal" w:hAnsi="Times New Roman" w:cs="Times New Roman"/>
          <w:bCs/>
          <w:i/>
          <w:i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 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交通安全御守</w:t>
      </w:r>
      <w:r w:rsidRPr="00FF470B">
        <w:rPr>
          <w:rFonts w:ascii="Times New Roman" w:eastAsia="Source Han Sans TW Normal" w:hAnsi="Times New Roman" w:cs="Times New Roman"/>
          <w:b/>
          <w:i/>
          <w:i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 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紅、藍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色可選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結緣（締結姻緣）御守</w:t>
      </w:r>
      <w:r w:rsidRPr="00FF470B">
        <w:rPr>
          <w:rFonts w:ascii="Times New Roman" w:eastAsia="Source Han Sans TW Normal" w:hAnsi="Times New Roman" w:cs="Times New Roman"/>
          <w:bCs/>
          <w:i/>
          <w:i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紅、藍、黃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色可選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幸福御守</w:t>
      </w:r>
      <w:r>
        <w:rPr>
          <w:rFonts w:ascii="Times New Roman" w:eastAsia="Source Han Sans TW Normal" w:hAnsi="Times New Roman" w:cs="Times New Roman" w:hint="eastAsia"/>
          <w:b/>
          <w:b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出世祈願（事業有成）御守</w:t>
      </w:r>
      <w:r w:rsidRPr="00FF470B">
        <w:rPr>
          <w:rFonts w:ascii="Times New Roman" w:eastAsia="Source Han Sans TW Normal" w:hAnsi="Times New Roman" w:cs="Times New Roman"/>
          <w:b/>
          <w:i/>
          <w:iCs/>
          <w:sz w:val="22"/>
          <w:lang w:eastAsia="zh-TW"/>
        </w:rPr>
        <w:t xml:space="preserve">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 1000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神社寶物館</w:t>
      </w:r>
    </w:p>
    <w:p w:rsidR="0049106A" w:rsidRPr="00FF470B" w:rsidRDefault="0049106A" w:rsidP="0049106A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歷史悠久的白山比咩神社收藏了數量可觀的藏品，其中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堪稱無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價之寶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文物可以讓今天的人們對早期的白山信仰有所瞭解。此外，加賀藩（今石川縣和富山縣）藩主前田家族的歷史文獻等一些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16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、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17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世紀的館藏史料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也十分珍貴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，可以從中對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白山地區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過去的生活、神社和悠久歷史有更深入的瞭解。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開放時間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4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10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31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日：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每天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9:00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16:00</w:t>
      </w:r>
    </w:p>
    <w:p w:rsidR="0049106A" w:rsidRPr="00FF470B" w:rsidRDefault="0049106A" w:rsidP="0049106A">
      <w:pPr>
        <w:tabs>
          <w:tab w:val="left" w:pos="6269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30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日：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每天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9:30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15:30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12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3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31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日：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>冬季關閉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outlineLvl w:val="2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門票</w:t>
      </w:r>
    </w:p>
    <w:p w:rsidR="0049106A" w:rsidRPr="00FF470B" w:rsidRDefault="0049106A" w:rsidP="0049106A">
      <w:pPr>
        <w:tabs>
          <w:tab w:val="left" w:pos="2552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成人：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ab/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300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日圓</w:t>
      </w:r>
    </w:p>
    <w:p w:rsidR="0049106A" w:rsidRPr="00FF470B" w:rsidRDefault="0049106A" w:rsidP="0049106A">
      <w:pPr>
        <w:tabs>
          <w:tab w:val="left" w:pos="2552"/>
        </w:tabs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未滿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18</w:t>
      </w: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歲：</w:t>
      </w:r>
      <w:r w:rsidRPr="00FF470B">
        <w:rPr>
          <w:rFonts w:ascii="Times New Roman" w:eastAsia="Source Han Sans TW Normal" w:hAnsi="Times New Roman" w:cs="Times New Roman"/>
          <w:bCs/>
          <w:sz w:val="22"/>
          <w:lang w:eastAsia="zh-TW"/>
        </w:rPr>
        <w:tab/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免費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圖片說明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49106A" w:rsidRPr="00FF470B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Microsoft YaHei" w:hAnsi="Times New Roman" w:cs="Times New Roman"/>
          <w:sz w:val="22"/>
          <w:lang w:val="ja-JP" w:eastAsia="zh-TW"/>
        </w:rPr>
        <w:t>狛</w:t>
      </w:r>
      <w:r w:rsidRPr="00FF470B">
        <w:rPr>
          <w:rFonts w:ascii="Times New Roman" w:eastAsia="Source Han Sans TW Normal" w:hAnsi="Times New Roman" w:cs="Times New Roman"/>
          <w:sz w:val="22"/>
          <w:lang w:val="ja-JP" w:eastAsia="zh-TW"/>
        </w:rPr>
        <w:t>犬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（</w:t>
      </w:r>
      <w:r w:rsidRPr="00FF470B">
        <w:rPr>
          <w:rFonts w:ascii="Times New Roman" w:eastAsia="Source Han Sans TW Normal" w:hAnsi="Times New Roman" w:cs="Times New Roman"/>
          <w:sz w:val="22"/>
          <w:lang w:val="ja-JP" w:eastAsia="zh-TW"/>
        </w:rPr>
        <w:t>日本石</w:t>
      </w:r>
      <w:r w:rsidRPr="00915413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獅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）</w:t>
      </w:r>
      <w:r w:rsidRPr="00FF470B">
        <w:rPr>
          <w:rFonts w:ascii="Times New Roman" w:eastAsia="Source Han Sans TW Normal" w:hAnsi="Times New Roman" w:cs="Times New Roman"/>
          <w:sz w:val="22"/>
          <w:lang w:val="ja-JP" w:eastAsia="zh-TW"/>
        </w:rPr>
        <w:t>守護獸</w:t>
      </w:r>
    </w:p>
    <w:p w:rsidR="0049106A" w:rsidRDefault="0049106A" w:rsidP="0049106A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val="ja-JP" w:eastAsia="zh-TW"/>
        </w:rPr>
        <w:t>鳳凰鑲金小盒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A"/>
    <w:rsid w:val="00346BD8"/>
    <w:rsid w:val="0049106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47E16-D79E-49D0-83AE-8D90B54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0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0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0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0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0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0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10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10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06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9106A"/>
  </w:style>
  <w:style w:type="paragraph" w:customStyle="1" w:styleId="tgt">
    <w:name w:val="_tgt"/>
    <w:basedOn w:val="a"/>
    <w:rsid w:val="004910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