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4F3C" w:rsidRPr="00A95E7B" w:rsidRDefault="00014F3C" w:rsidP="00014F3C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>
        <w:rPr>
          <w:b/>
        </w:rPr>
        <w:t>禊禮（淨化儀式）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/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禊禮單頁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正面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b/>
          <w:bCs/>
          <w:sz w:val="22"/>
          <w:shd w:val="clear" w:color="auto" w:fill="FFFFFF"/>
          <w:lang w:eastAsia="zh-TW"/>
        </w:rPr>
        <w:t>禊</w:t>
      </w:r>
    </w:p>
    <w:p w:rsidR="00014F3C" w:rsidRPr="00A95E7B" w:rsidRDefault="00014F3C" w:rsidP="00014F3C">
      <w:pPr>
        <w:ind w:firstLineChars="200" w:firstLine="440"/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「禊」（音同「戲」）是以白山比咩神社的自然和歷史為舞台舉行的神道教淨化儀式。神社歡迎訪客參與禊禮。</w:t>
      </w:r>
    </w:p>
    <w:p w:rsidR="00014F3C" w:rsidRPr="00A95E7B" w:rsidRDefault="00014F3C" w:rsidP="00014F3C">
      <w:pPr>
        <w:ind w:firstLineChars="200" w:firstLine="440"/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</w:pPr>
      <w:r>
        <w:rPr>
          <w:rFonts w:ascii="Times New Roman" w:eastAsia="Source Han Sans TW Normal" w:hAnsi="Times New Roman" w:cs="Times New Roman" w:hint="eastAsia"/>
          <w:sz w:val="22"/>
          <w:shd w:val="clear" w:color="auto" w:fill="FFFFFF"/>
          <w:lang w:eastAsia="zh-TW"/>
        </w:rPr>
        <w:t>隨神官</w:t>
      </w:r>
      <w:r w:rsidRPr="00A95E7B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將身體沉浸在靈峰白山的清流中，共同唱誦祈禱，求得身心純淨。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居中標題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體驗白山比咩神社的淨化儀式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——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禊禮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底部落款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白山市觀光聯盟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背面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導言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014F3C" w:rsidRPr="00A95E7B" w:rsidRDefault="00014F3C" w:rsidP="00014F3C">
      <w:pPr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在千古靈峰白山之水聚成的池中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參與禊禮</w:t>
      </w:r>
      <w:r w:rsidRPr="00A95E7B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，清淨身心。跟隨白山比咩神社的神官，用古老的話語和動作體驗這一神道教儀式。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費用：</w:t>
      </w:r>
    </w:p>
    <w:p w:rsidR="00014F3C" w:rsidRPr="00482021" w:rsidRDefault="00014F3C" w:rsidP="00014F3C">
      <w:pPr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儀式參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與費：每人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4</w:t>
      </w:r>
      <w:r w:rsidRPr="005D5259">
        <w:rPr>
          <w:rFonts w:ascii="Times New Roman" w:eastAsia="Source Han Sans TW Normal" w:hAnsi="Times New Roman" w:cs="Times New Roman" w:hint="eastAsia"/>
          <w:sz w:val="22"/>
          <w:shd w:val="clear" w:color="auto" w:fill="FFFFFF"/>
          <w:lang w:eastAsia="zh-TW"/>
        </w:rPr>
        <w:t>4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00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日圓</w:t>
      </w:r>
      <w:r w:rsidRPr="005D5259">
        <w:rPr>
          <w:rFonts w:ascii="Times New Roman" w:eastAsia="Source Han Sans TW Normal" w:hAnsi="Times New Roman" w:cs="Times New Roman" w:hint="eastAsia"/>
          <w:sz w:val="22"/>
          <w:shd w:val="clear" w:color="auto" w:fill="FFFFFF"/>
          <w:lang w:eastAsia="zh-TW"/>
        </w:rPr>
        <w:t>（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2024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年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4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月</w:t>
      </w:r>
      <w:r w:rsidRPr="005D5259">
        <w:rPr>
          <w:rFonts w:ascii="Times New Roman" w:eastAsia="Source Han Sans TW Normal" w:hAnsi="Times New Roman" w:cs="Times New Roman" w:hint="eastAsia"/>
          <w:sz w:val="22"/>
          <w:shd w:val="clear" w:color="auto" w:fill="FFFFFF"/>
          <w:lang w:eastAsia="zh-TW"/>
        </w:rPr>
        <w:t>1</w:t>
      </w:r>
      <w:r w:rsidRPr="005D5259">
        <w:rPr>
          <w:rFonts w:ascii="Times New Roman" w:eastAsia="Source Han Sans TW Normal" w:hAnsi="Times New Roman" w:cs="Times New Roman" w:hint="eastAsia"/>
          <w:sz w:val="22"/>
          <w:shd w:val="clear" w:color="auto" w:fill="FFFFFF"/>
          <w:lang w:eastAsia="zh-TW"/>
        </w:rPr>
        <w:t>日～）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482021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男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性：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白褌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（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音同「坤」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，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類似內褲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），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2000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日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圓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女性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：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白浴衣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，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購買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7000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日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圓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或租賃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1500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日</w:t>
      </w:r>
      <w:r w:rsidRPr="005D5259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圓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參與人數：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5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～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40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人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預訂：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請至少提前一周確認舉辦日期並預訂。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散</w:t>
      </w:r>
      <w:r w:rsidRPr="005D5259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客（最少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5</w:t>
      </w:r>
      <w:r w:rsidRPr="005D5259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人）：不定期舉行。如有空餘名額，可提前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2</w:t>
      </w:r>
      <w:r w:rsidRPr="005D5259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天預訂。</w:t>
      </w:r>
    </w:p>
    <w:p w:rsidR="00014F3C" w:rsidRPr="00204C48" w:rsidRDefault="00014F3C" w:rsidP="00014F3C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團隊（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人以上）：一般可以自由挑選日期，但有些特殊日子可能無法舉辦</w:t>
      </w:r>
      <w:r w:rsidRPr="005D525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。</w:t>
      </w:r>
    </w:p>
    <w:p w:rsidR="00014F3C" w:rsidRPr="007A2D37" w:rsidRDefault="00014F3C" w:rsidP="00014F3C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集合點：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白山比咩神社入口鳥居前的表參道停車場</w:t>
      </w:r>
    </w:p>
    <w:p w:rsidR="00014F3C" w:rsidRPr="00A95E7B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014F3C" w:rsidRDefault="00014F3C" w:rsidP="00014F3C">
      <w:pPr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日程</w:t>
      </w:r>
    </w:p>
    <w:p w:rsidR="00014F3C" w:rsidRPr="007A2D37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下午（上午）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13:00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A95E7B">
        <w:rPr>
          <w:rFonts w:ascii="Times New Roman" w:eastAsia="Source Han Sans TW Normal" w:hAnsi="Times New Roman" w:cs="Times New Roman"/>
          <w:sz w:val="22"/>
          <w:lang w:eastAsia="zh-TW"/>
        </w:rPr>
        <w:t>9: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00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：從鳥居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出發到神社內（導覽）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13:30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9:30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：參拜神社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14:00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10:00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：禊禮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說明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14:30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11:30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：禊禮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15:15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11:15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：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頒發完成證書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15:30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11:30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：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體驗結束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如需獲得相關訊息或預訂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，</w:t>
      </w:r>
      <w:r w:rsidRPr="005D5259">
        <w:rPr>
          <w:rFonts w:ascii="Times New Roman" w:eastAsia="Source Han Sans TW Normal" w:hAnsi="Times New Roman" w:cs="Times New Roman"/>
          <w:sz w:val="22"/>
          <w:lang w:val="ja-JP" w:eastAsia="zh-TW"/>
        </w:rPr>
        <w:t>請聯繫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：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白山市觀光聯盟（僅提供日語服務）</w:t>
      </w:r>
    </w:p>
    <w:p w:rsidR="00014F3C" w:rsidRPr="005D5259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電話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：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076-259-5893</w:t>
      </w:r>
    </w:p>
    <w:p w:rsidR="00014F3C" w:rsidRPr="00AE4CA3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sz w:val="22"/>
          <w:lang w:val="fr-FR" w:eastAsia="zh-TW"/>
        </w:rPr>
        <w:t>傳真</w:t>
      </w:r>
      <w:r w:rsidRPr="005D5259">
        <w:rPr>
          <w:rFonts w:ascii="Times New Roman" w:eastAsia="Source Han Sans TW Normal" w:hAnsi="Times New Roman" w:cs="Times New Roman" w:hint="eastAsia"/>
          <w:sz w:val="22"/>
          <w:lang w:eastAsia="zh-TW"/>
        </w:rPr>
        <w:t>：</w:t>
      </w:r>
      <w:r w:rsidRPr="005D5259">
        <w:rPr>
          <w:rFonts w:ascii="Times New Roman" w:eastAsia="Source Han Sans TW Normal" w:hAnsi="Times New Roman" w:cs="Times New Roman"/>
          <w:sz w:val="22"/>
          <w:lang w:eastAsia="zh-TW"/>
        </w:rPr>
        <w:t>076-259-6893</w:t>
      </w:r>
    </w:p>
    <w:p w:rsidR="00014F3C" w:rsidRPr="00AE4CA3" w:rsidRDefault="00014F3C" w:rsidP="00014F3C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95E7B">
        <w:rPr>
          <w:rFonts w:ascii="Times New Roman" w:eastAsia="Source Han Sans TW Normal" w:hAnsi="Times New Roman" w:cs="Times New Roman"/>
          <w:sz w:val="22"/>
          <w:lang w:val="fr-FR" w:eastAsia="zh-TW"/>
        </w:rPr>
        <w:t>電子信箱</w:t>
      </w:r>
      <w:r w:rsidRPr="00AE4CA3">
        <w:rPr>
          <w:rFonts w:ascii="Times New Roman" w:eastAsia="Source Han Sans TW Normal" w:hAnsi="Times New Roman" w:cs="Times New Roman" w:hint="eastAsia"/>
          <w:sz w:val="22"/>
          <w:lang w:eastAsia="zh-TW"/>
        </w:rPr>
        <w:t>：</w:t>
      </w:r>
      <w:r w:rsidRPr="00AE4CA3">
        <w:rPr>
          <w:rFonts w:ascii="Times New Roman" w:eastAsia="Source Han Sans TW Normal" w:hAnsi="Times New Roman" w:cs="Times New Roman"/>
          <w:sz w:val="22"/>
          <w:lang w:eastAsia="zh-TW"/>
        </w:rPr>
        <w:t>hakusan@urara-hakusanbito.com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3C"/>
    <w:rsid w:val="00014F3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46437-D358-453B-82D1-1F9863AE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4F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F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F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F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F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F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F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4F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4F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4F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4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4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4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4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4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4F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4F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4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F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4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F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4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F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4F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4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4F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4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