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787D" w:rsidRPr="00F74CEC" w:rsidRDefault="0014787D" w:rsidP="0014787D">
      <w:pPr>
        <w:adjustRightInd w:val="0"/>
        <w:snapToGrid w:val="0"/>
        <w:spacing w:line="240" w:lineRule="atLeast"/>
        <w:rPr>
          <w:rFonts w:ascii="Times New Roman" w:eastAsia="Source Han Sans TW Normal" w:hAnsi="Times New Roman" w:cs="Times New Roman"/>
          <w:b/>
          <w:sz w:val="22"/>
          <w:lang w:eastAsia="zh-TW"/>
        </w:rPr>
      </w:pPr>
      <w:r>
        <w:rPr/>
        <w:t>白山下山佛（宣傳冊）</w:t>
      </w:r>
    </w:p>
    <w:p w:rsidR="0014787D" w:rsidRPr="00F74CEC" w:rsidRDefault="0014787D" w:rsidP="0014787D">
      <w:pPr>
        <w:adjustRightInd w:val="0"/>
        <w:snapToGrid w:val="0"/>
        <w:spacing w:line="240" w:lineRule="atLeast"/>
        <w:rPr>
          <w:rFonts w:ascii="Times New Roman" w:eastAsia="Source Han Sans TW Normal" w:hAnsi="Times New Roman" w:cs="Times New Roman"/>
          <w:b/>
          <w:sz w:val="22"/>
          <w:lang w:eastAsia="zh-TW"/>
        </w:rPr>
      </w:pPr>
      <w:r/>
    </w:p>
    <w:p w:rsidR="0014787D" w:rsidRPr="00F74CEC" w:rsidRDefault="0014787D" w:rsidP="0014787D">
      <w:pPr>
        <w:adjustRightInd w:val="0"/>
        <w:snapToGrid w:val="0"/>
        <w:spacing w:line="240" w:lineRule="atLeast"/>
        <w:rPr>
          <w:rFonts w:ascii="Times New Roman" w:eastAsia="Source Han Sans TW Normal" w:hAnsi="Times New Roman" w:cs="Times New Roman"/>
          <w:b/>
          <w:sz w:val="22"/>
          <w:lang w:eastAsia="zh-TW"/>
        </w:rPr>
      </w:pPr>
      <w:r w:rsidRPr="00F74CEC">
        <w:rPr>
          <w:rFonts w:ascii="Times New Roman" w:eastAsia="Source Han Sans TW Normal" w:hAnsi="Times New Roman" w:cs="Times New Roman"/>
          <w:b/>
          <w:sz w:val="22"/>
          <w:lang w:eastAsia="zh-TW"/>
        </w:rPr>
        <w:t>白山神社的白山下山佛與梵鐘</w:t>
      </w:r>
    </w:p>
    <w:p w:rsidR="0014787D" w:rsidRPr="00F74CEC" w:rsidRDefault="0014787D" w:rsidP="0014787D">
      <w:pPr>
        <w:adjustRightInd w:val="0"/>
        <w:snapToGrid w:val="0"/>
        <w:spacing w:line="240" w:lineRule="atLeast"/>
        <w:rPr>
          <w:rFonts w:ascii="Times New Roman" w:eastAsia="Source Han Sans TW Normal" w:hAnsi="Times New Roman" w:cs="Times New Roman"/>
          <w:b/>
          <w:sz w:val="22"/>
          <w:lang w:eastAsia="zh-TW"/>
        </w:rPr>
      </w:pPr>
    </w:p>
    <w:p w:rsidR="0014787D" w:rsidRPr="00F74CEC" w:rsidRDefault="0014787D" w:rsidP="0014787D">
      <w:pPr>
        <w:adjustRightInd w:val="0"/>
        <w:snapToGrid w:val="0"/>
        <w:spacing w:line="240" w:lineRule="atLeast"/>
        <w:rPr>
          <w:rFonts w:ascii="Times New Roman" w:eastAsia="Source Han Sans TW Normal" w:hAnsi="Times New Roman" w:cs="Times New Roman"/>
          <w:b/>
          <w:sz w:val="22"/>
          <w:lang w:eastAsia="zh-TW"/>
        </w:rPr>
      </w:pPr>
      <w:r w:rsidRPr="00F74CEC">
        <w:rPr>
          <w:rFonts w:ascii="Times New Roman" w:eastAsia="Source Han Sans TW Normal" w:hAnsi="Times New Roman" w:cs="Times New Roman"/>
          <w:b/>
          <w:sz w:val="22"/>
          <w:lang w:eastAsia="zh-TW"/>
        </w:rPr>
        <w:t>石川縣指定物質文化財產</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1874</w:t>
      </w:r>
      <w:r w:rsidRPr="00F74CEC">
        <w:rPr>
          <w:rFonts w:ascii="Times New Roman" w:eastAsia="Source Han Sans TW Normal" w:hAnsi="Times New Roman" w:cs="Times New Roman"/>
          <w:sz w:val="22"/>
          <w:lang w:eastAsia="zh-TW"/>
        </w:rPr>
        <w:t>年，時值日本歷史上一段動盪的歲月，這</w:t>
      </w:r>
      <w:r w:rsidRPr="00F74CEC">
        <w:rPr>
          <w:rFonts w:ascii="Times New Roman" w:eastAsia="Source Han Sans TW Normal" w:hAnsi="Times New Roman" w:cs="Times New Roman"/>
          <w:sz w:val="22"/>
          <w:lang w:eastAsia="zh-TW"/>
        </w:rPr>
        <w:t>13</w:t>
      </w:r>
      <w:r w:rsidRPr="00F74CEC">
        <w:rPr>
          <w:rFonts w:ascii="Times New Roman" w:eastAsia="Source Han Sans TW Normal" w:hAnsi="Times New Roman" w:cs="Times New Roman"/>
          <w:sz w:val="22"/>
          <w:lang w:eastAsia="zh-TW"/>
        </w:rPr>
        <w:t>尊佛像與梵鐘免遭毀壞的命運，被搶救</w:t>
      </w:r>
      <w:r>
        <w:rPr>
          <w:rFonts w:ascii="Times New Roman" w:eastAsia="Source Han Sans TW Normal" w:hAnsi="Times New Roman" w:cs="Times New Roman" w:hint="eastAsia"/>
          <w:sz w:val="22"/>
          <w:lang w:eastAsia="zh-TW"/>
        </w:rPr>
        <w:t>了</w:t>
      </w:r>
      <w:r w:rsidRPr="00F74CEC">
        <w:rPr>
          <w:rFonts w:ascii="Times New Roman" w:eastAsia="Source Han Sans TW Normal" w:hAnsi="Times New Roman" w:cs="Times New Roman"/>
          <w:sz w:val="22"/>
          <w:lang w:eastAsia="zh-TW"/>
        </w:rPr>
        <w:t>出來。</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這些佛像與梵鐘原本供奉在白山高處加賀禪定道沿途的幾座小寺廟中。進入現代化</w:t>
      </w:r>
      <w:r>
        <w:rPr>
          <w:rFonts w:ascii="Times New Roman" w:eastAsia="Source Han Sans TW Normal" w:hAnsi="Times New Roman" w:cs="Times New Roman" w:hint="eastAsia"/>
          <w:sz w:val="22"/>
          <w:lang w:eastAsia="zh-TW"/>
        </w:rPr>
        <w:t>新時期</w:t>
      </w:r>
      <w:r w:rsidRPr="00F74CEC">
        <w:rPr>
          <w:rFonts w:ascii="Times New Roman" w:eastAsia="Source Han Sans TW Normal" w:hAnsi="Times New Roman" w:cs="Times New Roman"/>
          <w:sz w:val="22"/>
          <w:lang w:eastAsia="zh-TW"/>
        </w:rPr>
        <w:t>的明治時代</w:t>
      </w:r>
      <w:r>
        <w:rPr>
          <w:rFonts w:ascii="Times New Roman" w:eastAsia="Source Han Sans TW Normal" w:hAnsi="Times New Roman" w:cs="Times New Roman" w:hint="eastAsia"/>
          <w:sz w:val="22"/>
          <w:lang w:eastAsia="zh-TW"/>
        </w:rPr>
        <w:t>（</w:t>
      </w:r>
      <w:r w:rsidRPr="00F74CEC">
        <w:rPr>
          <w:rFonts w:ascii="Times New Roman" w:eastAsia="Source Han Sans TW Normal" w:hAnsi="Times New Roman" w:cs="Times New Roman"/>
          <w:sz w:val="22"/>
          <w:lang w:eastAsia="zh-TW"/>
        </w:rPr>
        <w:t>1868</w:t>
      </w:r>
      <w:r w:rsidRPr="00F74CEC">
        <w:rPr>
          <w:rFonts w:ascii="Times New Roman" w:eastAsia="Source Han Sans TW Normal" w:hAnsi="Times New Roman" w:cs="Times New Roman"/>
          <w:color w:val="545454"/>
          <w:sz w:val="22"/>
          <w:shd w:val="clear" w:color="auto" w:fill="FFFFFF"/>
          <w:lang w:eastAsia="zh-TW"/>
        </w:rPr>
        <w:t>-</w:t>
      </w:r>
      <w:r w:rsidRPr="00F74CEC">
        <w:rPr>
          <w:rFonts w:ascii="Times New Roman" w:eastAsia="Source Han Sans TW Normal" w:hAnsi="Times New Roman" w:cs="Times New Roman"/>
          <w:sz w:val="22"/>
          <w:lang w:eastAsia="zh-TW"/>
        </w:rPr>
        <w:t>1912</w:t>
      </w:r>
      <w:r>
        <w:rPr>
          <w:rFonts w:ascii="Times New Roman" w:eastAsia="Source Han Sans TW Normal" w:hAnsi="Times New Roman" w:cs="Times New Roman" w:hint="eastAsia"/>
          <w:sz w:val="22"/>
          <w:lang w:eastAsia="zh-TW"/>
        </w:rPr>
        <w:t>）</w:t>
      </w:r>
      <w:r w:rsidRPr="00F74CEC">
        <w:rPr>
          <w:rFonts w:ascii="Times New Roman" w:eastAsia="Source Han Sans TW Normal" w:hAnsi="Times New Roman" w:cs="Times New Roman"/>
          <w:sz w:val="22"/>
          <w:lang w:eastAsia="zh-TW"/>
        </w:rPr>
        <w:t>，政府的「神佛分離」新政策強制分割佛教與神道教。在這兩大宗教和平共存數世紀之後，佛教一夜之間失去庇護，眾多佛寺被迫關閉，甚至拆除，大量佛教文物也因此難逃被毀壞的命運。</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神佛分離讓成千上萬間佛寺面臨滅頂之災，佛教珍寶盡數流失。然而，也有許多佛像和相關物件被虔誠的信徒藏匿於民間。如今供奉在尾添白山社的佛像正是從白山上移下來後藏於此處的「下山佛」。</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 xml:space="preserve">1. </w:t>
      </w:r>
      <w:r w:rsidRPr="00F74CEC">
        <w:rPr>
          <w:rFonts w:ascii="Times New Roman" w:eastAsia="Source Han Sans TW Normal" w:hAnsi="Times New Roman" w:cs="Times New Roman"/>
          <w:sz w:val="22"/>
          <w:lang w:eastAsia="zh-TW"/>
        </w:rPr>
        <w:t>木雕阿彌陀如來立像（</w:t>
      </w:r>
      <w:r w:rsidRPr="00F74CEC">
        <w:rPr>
          <w:rFonts w:ascii="Times New Roman" w:eastAsia="Source Han Sans TW Normal" w:hAnsi="Times New Roman" w:cs="Times New Roman"/>
          <w:sz w:val="22"/>
          <w:lang w:eastAsia="zh-TW"/>
        </w:rPr>
        <w:t>1216</w:t>
      </w:r>
      <w:r w:rsidRPr="00F74CEC">
        <w:rPr>
          <w:rFonts w:ascii="Times New Roman" w:eastAsia="Source Han Sans TW Normal" w:hAnsi="Times New Roman" w:cs="Times New Roman"/>
          <w:sz w:val="22"/>
          <w:lang w:eastAsia="zh-TW"/>
        </w:rPr>
        <w:t>年）。這尊堅實的木雕像被認為是造佛師快慶的作品，但也可能是其他名師所作，堪稱鐮倉時代</w:t>
      </w:r>
      <w:r>
        <w:rPr>
          <w:rFonts w:ascii="Times New Roman" w:eastAsia="Source Han Sans TW Normal" w:hAnsi="Times New Roman" w:cs="Times New Roman" w:hint="eastAsia"/>
          <w:sz w:val="22"/>
          <w:lang w:eastAsia="zh-TW"/>
        </w:rPr>
        <w:t>（</w:t>
      </w:r>
      <w:r w:rsidRPr="00F74CEC">
        <w:rPr>
          <w:rFonts w:ascii="Times New Roman" w:eastAsia="Source Han Sans TW Normal" w:hAnsi="Times New Roman" w:cs="Times New Roman"/>
          <w:sz w:val="22"/>
          <w:lang w:eastAsia="zh-TW"/>
        </w:rPr>
        <w:t>1185</w:t>
      </w:r>
      <w:r w:rsidRPr="00F74CEC">
        <w:rPr>
          <w:rFonts w:ascii="Times New Roman" w:eastAsia="Source Han Sans TW Normal" w:hAnsi="Times New Roman" w:cs="Times New Roman"/>
          <w:color w:val="545454"/>
          <w:sz w:val="22"/>
          <w:shd w:val="clear" w:color="auto" w:fill="FFFFFF"/>
          <w:lang w:eastAsia="zh-TW"/>
        </w:rPr>
        <w:t>-</w:t>
      </w:r>
      <w:r w:rsidRPr="00F74CEC">
        <w:rPr>
          <w:rFonts w:ascii="Times New Roman" w:eastAsia="Source Han Sans TW Normal" w:hAnsi="Times New Roman" w:cs="Times New Roman"/>
          <w:sz w:val="22"/>
          <w:lang w:eastAsia="zh-TW"/>
        </w:rPr>
        <w:t>1333</w:t>
      </w:r>
      <w:r>
        <w:rPr>
          <w:rFonts w:ascii="Times New Roman" w:eastAsia="Source Han Sans TW Normal" w:hAnsi="Times New Roman" w:cs="Times New Roman" w:hint="eastAsia"/>
          <w:sz w:val="22"/>
          <w:lang w:eastAsia="zh-TW"/>
        </w:rPr>
        <w:t>）</w:t>
      </w:r>
      <w:r w:rsidRPr="00F74CEC">
        <w:rPr>
          <w:rFonts w:ascii="Times New Roman" w:eastAsia="Source Han Sans TW Normal" w:hAnsi="Times New Roman" w:cs="Times New Roman"/>
          <w:sz w:val="22"/>
          <w:lang w:eastAsia="zh-TW"/>
        </w:rPr>
        <w:t>早期正統派佛教藝術的代表作。</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 xml:space="preserve">2. </w:t>
      </w:r>
      <w:r w:rsidRPr="00F74CEC">
        <w:rPr>
          <w:rFonts w:ascii="Times New Roman" w:eastAsia="Source Han Sans TW Normal" w:hAnsi="Times New Roman" w:cs="Times New Roman"/>
          <w:sz w:val="22"/>
          <w:lang w:eastAsia="zh-TW"/>
        </w:rPr>
        <w:t>銅鑄觀音菩薩坐像及銅台座</w:t>
      </w:r>
      <w:r w:rsidRPr="00132E60">
        <w:rPr>
          <w:rFonts w:ascii="Times New Roman" w:eastAsia="Source Han Sans TW Normal" w:hAnsi="Times New Roman" w:cs="Times New Roman" w:hint="eastAsia"/>
          <w:sz w:val="22"/>
          <w:lang w:eastAsia="zh-TW"/>
        </w:rPr>
        <w:t>。</w:t>
      </w:r>
      <w:r w:rsidRPr="00F74CEC">
        <w:rPr>
          <w:rFonts w:ascii="Times New Roman" w:eastAsia="Source Han Sans TW Normal" w:hAnsi="Times New Roman" w:cs="Times New Roman"/>
          <w:sz w:val="22"/>
          <w:lang w:eastAsia="zh-TW"/>
        </w:rPr>
        <w:t>這尊蓮座觀音，據說原本應是一尊十一面觀音。</w:t>
      </w:r>
      <w:r>
        <w:rPr>
          <w:rFonts w:ascii="Times New Roman" w:eastAsia="Source Han Sans TW Normal" w:hAnsi="Times New Roman" w:cs="Times New Roman" w:hint="eastAsia"/>
          <w:sz w:val="22"/>
          <w:lang w:eastAsia="zh-TW"/>
        </w:rPr>
        <w:t>佛像出自</w:t>
      </w:r>
      <w:r w:rsidRPr="00F74CEC">
        <w:rPr>
          <w:rFonts w:ascii="Times New Roman" w:eastAsia="Source Han Sans TW Normal" w:hAnsi="Times New Roman" w:cs="Times New Roman"/>
          <w:sz w:val="22"/>
          <w:lang w:eastAsia="zh-TW"/>
        </w:rPr>
        <w:t>鐮倉時代（</w:t>
      </w:r>
      <w:r w:rsidRPr="00F74CEC">
        <w:rPr>
          <w:rFonts w:ascii="Times New Roman" w:eastAsia="Source Han Sans TW Normal" w:hAnsi="Times New Roman" w:cs="Times New Roman"/>
          <w:sz w:val="22"/>
          <w:lang w:eastAsia="zh-TW"/>
        </w:rPr>
        <w:t>1185</w:t>
      </w:r>
      <w:r w:rsidRPr="00F74CEC">
        <w:rPr>
          <w:rFonts w:ascii="Times New Roman" w:eastAsia="Source Han Sans TW Normal" w:hAnsi="Times New Roman" w:cs="Times New Roman"/>
          <w:color w:val="545454"/>
          <w:sz w:val="22"/>
          <w:shd w:val="clear" w:color="auto" w:fill="FFFFFF"/>
          <w:lang w:eastAsia="zh-TW"/>
        </w:rPr>
        <w:t>-</w:t>
      </w:r>
      <w:r w:rsidRPr="00F74CEC">
        <w:rPr>
          <w:rFonts w:ascii="Times New Roman" w:eastAsia="Source Han Sans TW Normal" w:hAnsi="Times New Roman" w:cs="Times New Roman"/>
          <w:sz w:val="22"/>
          <w:lang w:eastAsia="zh-TW"/>
        </w:rPr>
        <w:t>1333</w:t>
      </w:r>
      <w:r w:rsidRPr="00F74CEC">
        <w:rPr>
          <w:rFonts w:ascii="Times New Roman" w:eastAsia="Source Han Sans TW Normal" w:hAnsi="Times New Roman" w:cs="Times New Roman"/>
          <w:sz w:val="22"/>
          <w:lang w:eastAsia="zh-TW"/>
        </w:rPr>
        <w:t>）</w:t>
      </w:r>
      <w:r w:rsidRPr="00132E60">
        <w:rPr>
          <w:rFonts w:ascii="Times New Roman" w:eastAsia="Source Han Sans TW Normal" w:hAnsi="Times New Roman" w:cs="Times New Roman" w:hint="eastAsia"/>
          <w:sz w:val="22"/>
          <w:lang w:eastAsia="zh-TW"/>
        </w:rPr>
        <w:t>，</w:t>
      </w:r>
      <w:r w:rsidRPr="00F74CEC">
        <w:rPr>
          <w:rFonts w:ascii="Times New Roman" w:eastAsia="Source Han Sans TW Normal" w:hAnsi="Times New Roman" w:cs="Times New Roman"/>
          <w:sz w:val="22"/>
          <w:lang w:eastAsia="zh-TW"/>
        </w:rPr>
        <w:t>蓮座</w:t>
      </w:r>
      <w:r>
        <w:rPr>
          <w:rFonts w:ascii="Times New Roman" w:eastAsia="Source Han Sans TW Normal" w:hAnsi="Times New Roman" w:cs="Times New Roman" w:hint="eastAsia"/>
          <w:sz w:val="22"/>
          <w:lang w:eastAsia="zh-TW"/>
        </w:rPr>
        <w:t>的年代</w:t>
      </w:r>
      <w:r w:rsidRPr="00F74CEC">
        <w:rPr>
          <w:rFonts w:ascii="Times New Roman" w:eastAsia="Source Han Sans TW Normal" w:hAnsi="Times New Roman" w:cs="Times New Roman"/>
          <w:sz w:val="22"/>
          <w:lang w:eastAsia="zh-TW"/>
        </w:rPr>
        <w:t>較晚，</w:t>
      </w:r>
      <w:r>
        <w:rPr>
          <w:rFonts w:ascii="Times New Roman" w:eastAsia="Source Han Sans TW Normal" w:hAnsi="Times New Roman" w:cs="Times New Roman" w:hint="eastAsia"/>
          <w:sz w:val="22"/>
          <w:lang w:eastAsia="zh-TW"/>
        </w:rPr>
        <w:t>從</w:t>
      </w:r>
      <w:r w:rsidRPr="00F74CEC">
        <w:rPr>
          <w:rFonts w:ascii="Times New Roman" w:eastAsia="Source Han Sans TW Normal" w:hAnsi="Times New Roman" w:cs="Times New Roman"/>
          <w:sz w:val="22"/>
          <w:lang w:eastAsia="zh-TW"/>
        </w:rPr>
        <w:t>樣式</w:t>
      </w:r>
      <w:r>
        <w:rPr>
          <w:rFonts w:ascii="Times New Roman" w:eastAsia="Source Han Sans TW Normal" w:hAnsi="Times New Roman" w:cs="Times New Roman" w:hint="eastAsia"/>
          <w:sz w:val="22"/>
          <w:lang w:eastAsia="zh-TW"/>
        </w:rPr>
        <w:t>上</w:t>
      </w:r>
      <w:r w:rsidRPr="00F74CEC">
        <w:rPr>
          <w:rFonts w:ascii="Times New Roman" w:eastAsia="Source Han Sans TW Normal" w:hAnsi="Times New Roman" w:cs="Times New Roman"/>
          <w:sz w:val="22"/>
          <w:lang w:eastAsia="zh-TW"/>
        </w:rPr>
        <w:t>推測應該是江戶時代（</w:t>
      </w:r>
      <w:r w:rsidRPr="00F74CEC">
        <w:rPr>
          <w:rFonts w:ascii="Times New Roman" w:eastAsia="Source Han Sans TW Normal" w:hAnsi="Times New Roman" w:cs="Times New Roman"/>
          <w:sz w:val="22"/>
          <w:lang w:eastAsia="zh-TW"/>
        </w:rPr>
        <w:t>1603</w:t>
      </w:r>
      <w:r w:rsidRPr="00F74CEC">
        <w:rPr>
          <w:rFonts w:ascii="Times New Roman" w:eastAsia="Source Han Sans TW Normal" w:hAnsi="Times New Roman" w:cs="Times New Roman"/>
          <w:color w:val="545454"/>
          <w:sz w:val="22"/>
          <w:shd w:val="clear" w:color="auto" w:fill="FFFFFF"/>
          <w:lang w:eastAsia="zh-TW"/>
        </w:rPr>
        <w:t>-</w:t>
      </w:r>
      <w:r w:rsidRPr="00F74CEC">
        <w:rPr>
          <w:rFonts w:ascii="Times New Roman" w:eastAsia="Source Han Sans TW Normal" w:hAnsi="Times New Roman" w:cs="Times New Roman"/>
          <w:sz w:val="22"/>
          <w:lang w:eastAsia="zh-TW"/>
        </w:rPr>
        <w:t>186</w:t>
      </w:r>
      <w:r>
        <w:rPr>
          <w:rFonts w:ascii="Times New Roman" w:eastAsia="Source Han Sans TW Normal" w:hAnsi="Times New Roman" w:cs="Times New Roman"/>
          <w:sz w:val="22"/>
          <w:lang w:eastAsia="zh-TW"/>
        </w:rPr>
        <w:t>7</w:t>
      </w:r>
      <w:r w:rsidRPr="00F74CEC">
        <w:rPr>
          <w:rFonts w:ascii="Times New Roman" w:eastAsia="Source Han Sans TW Normal" w:hAnsi="Times New Roman" w:cs="Times New Roman"/>
          <w:sz w:val="22"/>
          <w:lang w:eastAsia="zh-TW"/>
        </w:rPr>
        <w:t>）中期的作品。</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3. 5</w:t>
      </w:r>
      <w:r w:rsidRPr="00F74CEC">
        <w:rPr>
          <w:rFonts w:ascii="Times New Roman" w:eastAsia="Source Han Sans TW Normal" w:hAnsi="Times New Roman" w:cs="Times New Roman"/>
          <w:sz w:val="22"/>
          <w:lang w:eastAsia="zh-TW"/>
        </w:rPr>
        <w:t>尊木雕地藏菩薩立像，室町時代（</w:t>
      </w:r>
      <w:r w:rsidRPr="00F74CEC">
        <w:rPr>
          <w:rFonts w:ascii="Times New Roman" w:eastAsia="Source Han Sans TW Normal" w:hAnsi="Times New Roman" w:cs="Times New Roman"/>
          <w:sz w:val="22"/>
          <w:lang w:eastAsia="zh-TW"/>
        </w:rPr>
        <w:t>1336</w:t>
      </w:r>
      <w:r w:rsidRPr="00F74CEC">
        <w:rPr>
          <w:rFonts w:ascii="Times New Roman" w:eastAsia="Source Han Sans TW Normal" w:hAnsi="Times New Roman" w:cs="Times New Roman"/>
          <w:color w:val="545454"/>
          <w:sz w:val="22"/>
          <w:shd w:val="clear" w:color="auto" w:fill="FFFFFF"/>
          <w:lang w:eastAsia="zh-TW"/>
        </w:rPr>
        <w:t>-</w:t>
      </w:r>
      <w:r w:rsidRPr="00F74CEC">
        <w:rPr>
          <w:rFonts w:ascii="Times New Roman" w:eastAsia="Source Han Sans TW Normal" w:hAnsi="Times New Roman" w:cs="Times New Roman"/>
          <w:sz w:val="22"/>
          <w:lang w:eastAsia="zh-TW"/>
        </w:rPr>
        <w:t>1573</w:t>
      </w:r>
      <w:r w:rsidRPr="00F74CEC">
        <w:rPr>
          <w:rFonts w:ascii="Times New Roman" w:eastAsia="Source Han Sans TW Normal" w:hAnsi="Times New Roman" w:cs="Times New Roman"/>
          <w:sz w:val="22"/>
          <w:lang w:eastAsia="zh-TW"/>
        </w:rPr>
        <w:t>）晚期作品。</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 xml:space="preserve">4. </w:t>
      </w:r>
      <w:r w:rsidRPr="00F74CEC">
        <w:rPr>
          <w:rFonts w:ascii="Times New Roman" w:eastAsia="Source Han Sans TW Normal" w:hAnsi="Times New Roman" w:cs="Times New Roman"/>
          <w:sz w:val="22"/>
          <w:lang w:eastAsia="zh-TW"/>
        </w:rPr>
        <w:t>木雕地藏菩薩立像，平安時代（</w:t>
      </w:r>
      <w:r w:rsidRPr="00F74CEC">
        <w:rPr>
          <w:rFonts w:ascii="Times New Roman" w:eastAsia="Source Han Sans TW Normal" w:hAnsi="Times New Roman" w:cs="Times New Roman"/>
          <w:sz w:val="22"/>
          <w:lang w:eastAsia="zh-TW"/>
        </w:rPr>
        <w:t>794</w:t>
      </w:r>
      <w:r w:rsidRPr="00F74CEC">
        <w:rPr>
          <w:rFonts w:ascii="Times New Roman" w:eastAsia="Source Han Sans TW Normal" w:hAnsi="Times New Roman" w:cs="Times New Roman"/>
          <w:color w:val="545454"/>
          <w:sz w:val="22"/>
          <w:shd w:val="clear" w:color="auto" w:fill="FFFFFF"/>
          <w:lang w:eastAsia="zh-TW"/>
        </w:rPr>
        <w:t>-</w:t>
      </w:r>
      <w:r w:rsidRPr="00F74CEC">
        <w:rPr>
          <w:rFonts w:ascii="Times New Roman" w:eastAsia="Source Han Sans TW Normal" w:hAnsi="Times New Roman" w:cs="Times New Roman"/>
          <w:sz w:val="22"/>
          <w:lang w:eastAsia="zh-TW"/>
        </w:rPr>
        <w:t>1185</w:t>
      </w:r>
      <w:r w:rsidRPr="00F74CEC">
        <w:rPr>
          <w:rFonts w:ascii="Times New Roman" w:eastAsia="Source Han Sans TW Normal" w:hAnsi="Times New Roman" w:cs="Times New Roman"/>
          <w:sz w:val="22"/>
          <w:lang w:eastAsia="zh-TW"/>
        </w:rPr>
        <w:t>）晚期作品。</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 xml:space="preserve">5. </w:t>
      </w:r>
      <w:r w:rsidRPr="00F74CEC">
        <w:rPr>
          <w:rFonts w:ascii="Times New Roman" w:eastAsia="Source Han Sans TW Normal" w:hAnsi="Times New Roman" w:cs="Times New Roman"/>
          <w:sz w:val="22"/>
          <w:lang w:eastAsia="zh-TW"/>
        </w:rPr>
        <w:t>青銅地藏菩薩立像（</w:t>
      </w:r>
      <w:r w:rsidRPr="00F74CEC">
        <w:rPr>
          <w:rFonts w:ascii="Times New Roman" w:eastAsia="Source Han Sans TW Normal" w:hAnsi="Times New Roman" w:cs="Times New Roman"/>
          <w:sz w:val="22"/>
          <w:lang w:eastAsia="zh-TW"/>
        </w:rPr>
        <w:t>1700</w:t>
      </w:r>
      <w:r w:rsidRPr="00F74CEC">
        <w:rPr>
          <w:rFonts w:ascii="Times New Roman" w:eastAsia="Source Han Sans TW Normal" w:hAnsi="Times New Roman" w:cs="Times New Roman"/>
          <w:sz w:val="22"/>
          <w:lang w:eastAsia="zh-TW"/>
        </w:rPr>
        <w:t>年）</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 xml:space="preserve">6. </w:t>
      </w:r>
      <w:r w:rsidRPr="00F74CEC">
        <w:rPr>
          <w:rFonts w:ascii="Times New Roman" w:eastAsia="Source Han Sans TW Normal" w:hAnsi="Times New Roman" w:cs="Times New Roman"/>
          <w:sz w:val="22"/>
          <w:lang w:eastAsia="zh-TW"/>
        </w:rPr>
        <w:t>木雕十一面觀音菩薩坐像（</w:t>
      </w:r>
      <w:r w:rsidRPr="00F74CEC">
        <w:rPr>
          <w:rFonts w:ascii="Times New Roman" w:eastAsia="Source Han Sans TW Normal" w:hAnsi="Times New Roman" w:cs="Times New Roman"/>
          <w:sz w:val="22"/>
          <w:lang w:eastAsia="zh-TW"/>
        </w:rPr>
        <w:t>1636</w:t>
      </w:r>
      <w:r w:rsidRPr="00F74CEC">
        <w:rPr>
          <w:rFonts w:ascii="Times New Roman" w:eastAsia="Source Han Sans TW Normal" w:hAnsi="Times New Roman" w:cs="Times New Roman"/>
          <w:sz w:val="22"/>
          <w:lang w:eastAsia="zh-TW"/>
        </w:rPr>
        <w:t>年）</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 xml:space="preserve">7. </w:t>
      </w:r>
      <w:r w:rsidRPr="00A023D8">
        <w:rPr>
          <w:rFonts w:ascii="Times New Roman" w:eastAsia="Source Han Sans TW Normal" w:hAnsi="Times New Roman" w:cs="Times New Roman"/>
          <w:sz w:val="22"/>
          <w:lang w:eastAsia="zh-TW"/>
        </w:rPr>
        <w:t>錘鍱青銅</w:t>
      </w:r>
      <w:r w:rsidRPr="00F74CEC">
        <w:rPr>
          <w:rFonts w:ascii="Times New Roman" w:eastAsia="Source Han Sans TW Normal" w:hAnsi="Times New Roman" w:cs="Times New Roman"/>
          <w:sz w:val="22"/>
          <w:lang w:eastAsia="zh-TW"/>
        </w:rPr>
        <w:t>護法金剛童子像（鍱</w:t>
      </w:r>
      <w:r>
        <w:rPr>
          <w:rFonts w:ascii="Times New Roman" w:eastAsia="Source Han Sans TW Normal" w:hAnsi="Times New Roman" w:cs="Times New Roman" w:hint="eastAsia"/>
          <w:sz w:val="22"/>
          <w:lang w:eastAsia="zh-TW"/>
        </w:rPr>
        <w:t>，</w:t>
      </w:r>
      <w:r w:rsidRPr="00F74CEC">
        <w:rPr>
          <w:rFonts w:ascii="Times New Roman" w:eastAsia="Source Han Sans TW Normal" w:hAnsi="Times New Roman" w:cs="Times New Roman"/>
          <w:sz w:val="22"/>
          <w:lang w:eastAsia="zh-TW"/>
        </w:rPr>
        <w:t>音同「葉」），鐮倉時代</w:t>
      </w:r>
      <w:r>
        <w:rPr>
          <w:rFonts w:ascii="Times New Roman" w:eastAsia="Source Han Sans TW Normal" w:hAnsi="Times New Roman" w:cs="Times New Roman" w:hint="eastAsia"/>
          <w:sz w:val="22"/>
          <w:lang w:eastAsia="zh-TW"/>
        </w:rPr>
        <w:t>（</w:t>
      </w:r>
      <w:r w:rsidRPr="00F74CEC">
        <w:rPr>
          <w:rFonts w:ascii="Times New Roman" w:eastAsia="Source Han Sans TW Normal" w:hAnsi="Times New Roman" w:cs="Times New Roman"/>
          <w:sz w:val="22"/>
          <w:lang w:eastAsia="zh-TW"/>
        </w:rPr>
        <w:t>1185-1333</w:t>
      </w:r>
      <w:r>
        <w:rPr>
          <w:rFonts w:ascii="Times New Roman" w:eastAsia="Source Han Sans TW Normal" w:hAnsi="Times New Roman" w:cs="Times New Roman" w:hint="eastAsia"/>
          <w:sz w:val="22"/>
          <w:lang w:eastAsia="zh-TW"/>
        </w:rPr>
        <w:t>）</w:t>
      </w:r>
      <w:r w:rsidRPr="00F74CEC">
        <w:rPr>
          <w:rFonts w:ascii="Times New Roman" w:eastAsia="Source Han Sans TW Normal" w:hAnsi="Times New Roman" w:cs="Times New Roman"/>
          <w:sz w:val="22"/>
          <w:lang w:eastAsia="zh-TW"/>
        </w:rPr>
        <w:t>作品。這件作品大膽而罕見的技法體現出鮮明的時代特色，堪稱日本中世紀</w:t>
      </w:r>
      <w:r>
        <w:rPr>
          <w:rFonts w:ascii="Times New Roman" w:eastAsia="Source Han Sans CN Normal" w:hAnsi="Times New Roman" w:cs="Times New Roman" w:hint="eastAsia"/>
          <w:sz w:val="22"/>
          <w:lang w:eastAsia="zh-TW"/>
        </w:rPr>
        <w:t>（</w:t>
      </w:r>
      <w:r>
        <w:rPr>
          <w:rFonts w:ascii="Times New Roman" w:eastAsia="Source Han Sans CN Normal" w:hAnsi="Times New Roman" w:cs="Times New Roman" w:hint="eastAsia"/>
          <w:sz w:val="22"/>
          <w:lang w:eastAsia="zh-TW"/>
        </w:rPr>
        <w:t>1</w:t>
      </w:r>
      <w:r>
        <w:rPr>
          <w:rFonts w:ascii="Times New Roman" w:eastAsia="Source Han Sans CN Normal" w:hAnsi="Times New Roman" w:cs="Times New Roman"/>
          <w:sz w:val="22"/>
          <w:lang w:eastAsia="zh-TW"/>
        </w:rPr>
        <w:t>2-16</w:t>
      </w:r>
      <w:r>
        <w:rPr>
          <w:rFonts w:ascii="Times New Roman" w:eastAsia="Source Han Sans CN Normal" w:hAnsi="Times New Roman" w:cs="Times New Roman" w:hint="eastAsia"/>
          <w:sz w:val="22"/>
          <w:lang w:eastAsia="zh-TW"/>
        </w:rPr>
        <w:t>世</w:t>
      </w:r>
      <w:r w:rsidRPr="00F74CEC">
        <w:rPr>
          <w:rFonts w:ascii="Times New Roman" w:eastAsia="Source Han Sans TW Normal" w:hAnsi="Times New Roman" w:cs="Times New Roman"/>
          <w:sz w:val="22"/>
          <w:lang w:eastAsia="zh-TW"/>
        </w:rPr>
        <w:t>紀</w:t>
      </w:r>
      <w:r>
        <w:rPr>
          <w:rFonts w:ascii="Times New Roman" w:eastAsia="Source Han Sans CN Normal" w:hAnsi="Times New Roman" w:cs="Times New Roman" w:hint="eastAsia"/>
          <w:sz w:val="22"/>
          <w:lang w:eastAsia="zh-TW"/>
        </w:rPr>
        <w:t>）</w:t>
      </w:r>
      <w:r w:rsidRPr="00F74CEC">
        <w:rPr>
          <w:rFonts w:ascii="Times New Roman" w:eastAsia="Source Han Sans TW Normal" w:hAnsi="Times New Roman" w:cs="Times New Roman"/>
          <w:sz w:val="22"/>
          <w:lang w:eastAsia="zh-TW"/>
        </w:rPr>
        <w:t>白山信仰的代表性文物。</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 xml:space="preserve">8. </w:t>
      </w:r>
      <w:r w:rsidRPr="00F74CEC">
        <w:rPr>
          <w:rFonts w:ascii="Times New Roman" w:eastAsia="Source Han Sans TW Normal" w:hAnsi="Times New Roman" w:cs="Times New Roman"/>
          <w:sz w:val="22"/>
          <w:lang w:eastAsia="zh-TW"/>
        </w:rPr>
        <w:t>錘鍱青銅不動明王立像（</w:t>
      </w:r>
      <w:r w:rsidRPr="00F74CEC">
        <w:rPr>
          <w:rFonts w:ascii="Times New Roman" w:eastAsia="Source Han Sans TW Normal" w:hAnsi="Times New Roman" w:cs="Times New Roman"/>
          <w:sz w:val="22"/>
          <w:lang w:eastAsia="zh-TW"/>
        </w:rPr>
        <w:t>1702</w:t>
      </w:r>
      <w:r w:rsidRPr="00F74CEC">
        <w:rPr>
          <w:rFonts w:ascii="Times New Roman" w:eastAsia="Source Han Sans TW Normal" w:hAnsi="Times New Roman" w:cs="Times New Roman"/>
          <w:sz w:val="22"/>
          <w:lang w:eastAsia="zh-TW"/>
        </w:rPr>
        <w:t>年）</w:t>
      </w:r>
    </w:p>
    <w:p w:rsidR="0014787D" w:rsidRPr="00F74CEC" w:rsidRDefault="0014787D" w:rsidP="0014787D">
      <w:pPr>
        <w:adjustRightInd w:val="0"/>
        <w:snapToGrid w:val="0"/>
        <w:spacing w:line="240" w:lineRule="atLeast"/>
        <w:ind w:firstLineChars="200" w:firstLine="440"/>
        <w:rPr>
          <w:rFonts w:ascii="Times New Roman" w:eastAsia="Source Han Sans TW Normal" w:hAnsi="Times New Roman" w:cs="Times New Roman"/>
          <w:sz w:val="22"/>
          <w:lang w:eastAsia="zh-TW"/>
        </w:rPr>
      </w:pPr>
      <w:r w:rsidRPr="00F74CEC">
        <w:rPr>
          <w:rFonts w:ascii="Times New Roman" w:eastAsia="Source Han Sans TW Normal" w:hAnsi="Times New Roman" w:cs="Times New Roman"/>
          <w:sz w:val="22"/>
          <w:lang w:eastAsia="zh-TW"/>
        </w:rPr>
        <w:t xml:space="preserve">9. </w:t>
      </w:r>
      <w:r w:rsidRPr="00F74CEC">
        <w:rPr>
          <w:rFonts w:ascii="Times New Roman" w:eastAsia="Source Han Sans TW Normal" w:hAnsi="Times New Roman" w:cs="Times New Roman"/>
          <w:sz w:val="22"/>
          <w:lang w:eastAsia="zh-TW"/>
        </w:rPr>
        <w:t>青銅梵鐘</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7D"/>
    <w:rsid w:val="0014787D"/>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10EEDC-9675-45BE-A77E-CA060E41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78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78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78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478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78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78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78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78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78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78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78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78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478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78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78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78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78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78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78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7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8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7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87D"/>
    <w:pPr>
      <w:spacing w:before="160" w:after="160"/>
      <w:jc w:val="center"/>
    </w:pPr>
    <w:rPr>
      <w:i/>
      <w:iCs/>
      <w:color w:val="404040" w:themeColor="text1" w:themeTint="BF"/>
    </w:rPr>
  </w:style>
  <w:style w:type="character" w:customStyle="1" w:styleId="a8">
    <w:name w:val="引用文 (文字)"/>
    <w:basedOn w:val="a0"/>
    <w:link w:val="a7"/>
    <w:uiPriority w:val="29"/>
    <w:rsid w:val="0014787D"/>
    <w:rPr>
      <w:i/>
      <w:iCs/>
      <w:color w:val="404040" w:themeColor="text1" w:themeTint="BF"/>
    </w:rPr>
  </w:style>
  <w:style w:type="paragraph" w:styleId="a9">
    <w:name w:val="List Paragraph"/>
    <w:basedOn w:val="a"/>
    <w:uiPriority w:val="34"/>
    <w:qFormat/>
    <w:rsid w:val="0014787D"/>
    <w:pPr>
      <w:ind w:left="720"/>
      <w:contextualSpacing/>
    </w:pPr>
  </w:style>
  <w:style w:type="character" w:styleId="21">
    <w:name w:val="Intense Emphasis"/>
    <w:basedOn w:val="a0"/>
    <w:uiPriority w:val="21"/>
    <w:qFormat/>
    <w:rsid w:val="0014787D"/>
    <w:rPr>
      <w:i/>
      <w:iCs/>
      <w:color w:val="0F4761" w:themeColor="accent1" w:themeShade="BF"/>
    </w:rPr>
  </w:style>
  <w:style w:type="paragraph" w:styleId="22">
    <w:name w:val="Intense Quote"/>
    <w:basedOn w:val="a"/>
    <w:next w:val="a"/>
    <w:link w:val="23"/>
    <w:uiPriority w:val="30"/>
    <w:qFormat/>
    <w:rsid w:val="00147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787D"/>
    <w:rPr>
      <w:i/>
      <w:iCs/>
      <w:color w:val="0F4761" w:themeColor="accent1" w:themeShade="BF"/>
    </w:rPr>
  </w:style>
  <w:style w:type="character" w:styleId="24">
    <w:name w:val="Intense Reference"/>
    <w:basedOn w:val="a0"/>
    <w:uiPriority w:val="32"/>
    <w:qFormat/>
    <w:rsid w:val="00147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2024-06-13T12:40:00Z</dcterms:created>
  <dcterms:modified xsi:type="dcterms:W3CDTF">2024-06-13T12:40:00Z</dcterms:modified>
</cp:coreProperties>
</file>