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64EA" w:rsidRPr="00041BF4" w:rsidRDefault="005364EA" w:rsidP="005364EA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/>
          <w:kern w:val="0"/>
          <w:sz w:val="22"/>
          <w:lang w:eastAsia="zh-TW"/>
        </w:rPr>
      </w:pPr>
      <w:r>
        <w:rPr>
          <w:b/>
        </w:rPr>
        <w:t>原城遺址</w:t>
      </w:r>
    </w:p>
    <w:p/>
    <w:p w:rsidR="005364EA" w:rsidRPr="00041BF4" w:rsidRDefault="005364EA" w:rsidP="005364EA">
      <w:pPr>
        <w:widowControl/>
        <w:adjustRightInd w:val="0"/>
        <w:snapToGrid w:val="0"/>
        <w:spacing w:line="240" w:lineRule="atLeast"/>
        <w:ind w:firstLineChars="200" w:firstLine="440"/>
        <w:jc w:val="left"/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</w:pPr>
      <w:r w:rsidRPr="00041BF4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原城的歷史可以追溯到約</w:t>
      </w:r>
      <w:r w:rsidRPr="00041BF4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9</w:t>
      </w:r>
      <w:r w:rsidRPr="00041BF4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萬年前距離島原半島</w:t>
      </w:r>
      <w:r>
        <w:rPr>
          <w:rFonts w:ascii="Times New Roman" w:eastAsia="Source Han Sans TW Normal" w:hAnsi="Times New Roman" w:cs="Times New Roman" w:hint="eastAsia"/>
          <w:bCs/>
          <w:color w:val="000000"/>
          <w:kern w:val="0"/>
          <w:sz w:val="22"/>
          <w:lang w:eastAsia="zh-TW"/>
        </w:rPr>
        <w:t>以</w:t>
      </w:r>
      <w:r w:rsidRPr="00041BF4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東約</w:t>
      </w:r>
      <w:r w:rsidRPr="00041BF4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150</w:t>
      </w:r>
      <w:r w:rsidRPr="00041BF4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公里的</w:t>
      </w:r>
      <w:r>
        <w:rPr>
          <w:rFonts w:ascii="Times New Roman" w:eastAsia="Source Han Sans TW Normal" w:hAnsi="Times New Roman" w:cs="Times New Roman" w:hint="eastAsia"/>
          <w:bCs/>
          <w:color w:val="000000"/>
          <w:kern w:val="0"/>
          <w:sz w:val="22"/>
          <w:lang w:eastAsia="zh-TW"/>
        </w:rPr>
        <w:t>熊本縣</w:t>
      </w:r>
      <w:r w:rsidRPr="00041BF4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阿蘇山（海拔</w:t>
      </w:r>
      <w:r w:rsidRPr="00041BF4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1592</w:t>
      </w:r>
      <w:r w:rsidRPr="00041BF4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公尺）</w:t>
      </w:r>
      <w:r w:rsidRPr="007F1008">
        <w:rPr>
          <w:rFonts w:ascii="Source Han Sans TW Normal" w:eastAsia="Source Han Sans TW Normal" w:hAnsi="Source Han Sans TW Normal" w:cs="Times New Roman" w:hint="eastAsia"/>
          <w:bCs/>
          <w:color w:val="000000"/>
          <w:kern w:val="0"/>
          <w:sz w:val="22"/>
          <w:lang w:eastAsia="zh-TW"/>
        </w:rPr>
        <w:t>的</w:t>
      </w:r>
      <w:r w:rsidRPr="00041BF4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爆發。</w:t>
      </w:r>
      <w:r w:rsidRPr="007F1008">
        <w:rPr>
          <w:rFonts w:ascii="Source Han Sans TW Normal" w:eastAsia="Source Han Sans TW Normal" w:hAnsi="Source Han Sans TW Normal" w:cs="Times New Roman" w:hint="eastAsia"/>
          <w:bCs/>
          <w:color w:val="000000"/>
          <w:kern w:val="0"/>
          <w:sz w:val="22"/>
          <w:lang w:eastAsia="zh-TW"/>
        </w:rPr>
        <w:t>這次大規模的火山爆發</w:t>
      </w:r>
      <w:r w:rsidRPr="004151EC">
        <w:rPr>
          <w:rFonts w:ascii="Source Han Sans TW Normal" w:eastAsia="Source Han Sans TW Normal" w:hAnsi="Source Han Sans TW Normal" w:cs="ＭＳ ゴシック" w:hint="eastAsia"/>
          <w:bCs/>
          <w:color w:val="000000"/>
          <w:kern w:val="0"/>
          <w:sz w:val="22"/>
          <w:lang w:eastAsia="zh-TW"/>
        </w:rPr>
        <w:t>將</w:t>
      </w:r>
      <w:r w:rsidRPr="004151EC">
        <w:rPr>
          <w:rFonts w:ascii="Source Han Sans TW Normal" w:eastAsia="Source Han Sans TW Normal" w:hAnsi="Source Han Sans TW Normal" w:cs="Times New Roman" w:hint="eastAsia"/>
          <w:bCs/>
          <w:color w:val="000000"/>
          <w:kern w:val="0"/>
          <w:sz w:val="22"/>
          <w:lang w:eastAsia="zh-TW"/>
        </w:rPr>
        <w:t>高溫</w:t>
      </w:r>
      <w:r w:rsidRPr="007F1008">
        <w:rPr>
          <w:rFonts w:ascii="Source Han Sans TW Normal" w:eastAsia="Source Han Sans TW Normal" w:hAnsi="Source Han Sans TW Normal" w:cs="Times New Roman" w:hint="eastAsia"/>
          <w:bCs/>
          <w:color w:val="000000"/>
          <w:kern w:val="0"/>
          <w:sz w:val="22"/>
          <w:lang w:eastAsia="zh-TW"/>
        </w:rPr>
        <w:t>氣體</w:t>
      </w:r>
      <w:r w:rsidRPr="00041BF4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、</w:t>
      </w:r>
      <w:r w:rsidRPr="007F1008">
        <w:rPr>
          <w:rFonts w:ascii="Source Han Sans TW Normal" w:eastAsia="Source Han Sans TW Normal" w:hAnsi="Source Han Sans TW Normal" w:cs="Times New Roman" w:hint="eastAsia"/>
          <w:bCs/>
          <w:color w:val="000000"/>
          <w:kern w:val="0"/>
          <w:sz w:val="22"/>
          <w:lang w:eastAsia="zh-TW"/>
        </w:rPr>
        <w:t>火山灰和白色浮石</w:t>
      </w:r>
      <w:r w:rsidRPr="007F1008">
        <w:rPr>
          <w:rFonts w:ascii="Source Han Sans TW Normal" w:eastAsia="Source Han Sans TW Normal" w:hAnsi="Source Han Sans TW Normal" w:cs="Microsoft YaHei" w:hint="eastAsia"/>
          <w:bCs/>
          <w:color w:val="000000"/>
          <w:kern w:val="0"/>
          <w:sz w:val="22"/>
          <w:lang w:eastAsia="zh-TW"/>
        </w:rPr>
        <w:t>噴射到遠方</w:t>
      </w:r>
      <w:r w:rsidRPr="00041BF4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，有明海</w:t>
      </w:r>
      <w:r w:rsidRPr="007F1008">
        <w:rPr>
          <w:rFonts w:ascii="Source Han Sans TW Normal" w:eastAsia="Source Han Sans TW Normal" w:hAnsi="Source Han Sans TW Normal" w:cs="Times New Roman" w:hint="eastAsia"/>
          <w:bCs/>
          <w:color w:val="000000"/>
          <w:kern w:val="0"/>
          <w:sz w:val="22"/>
          <w:lang w:eastAsia="zh-TW"/>
        </w:rPr>
        <w:t>上從此形成了一座高聳的山丘。</w:t>
      </w:r>
      <w:r w:rsidRPr="00041BF4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17</w:t>
      </w:r>
      <w:r w:rsidRPr="00041BF4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世紀時，這裡又因截然不同的</w:t>
      </w:r>
      <w:r w:rsidRPr="00F62F28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原</w:t>
      </w:r>
      <w:r w:rsidRPr="00041BF4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因上演了一場悲劇。</w:t>
      </w:r>
    </w:p>
    <w:p w:rsidR="005364EA" w:rsidRPr="001C2740" w:rsidRDefault="005364EA" w:rsidP="005364E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</w:pPr>
      <w:r w:rsidRPr="00041BF4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原城由有馬家於</w:t>
      </w:r>
      <w:r w:rsidRPr="00041BF4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1604</w:t>
      </w:r>
      <w:r w:rsidRPr="00041BF4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年建造，當時該家族的家主是吉利支丹大名（大領主）有馬晴信（</w:t>
      </w:r>
      <w:r w:rsidRPr="00041BF4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1567-1612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）。</w:t>
      </w:r>
      <w:r w:rsidRPr="001C2740"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吉利支丹是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16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世紀至明治時代（</w:t>
      </w:r>
      <w:r w:rsidRPr="001C2740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1868-1912</w:t>
      </w:r>
      <w:r w:rsidRPr="001C2740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）</w:t>
      </w:r>
      <w:r w:rsidRPr="001C2740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期間</w:t>
      </w:r>
      <w:r w:rsidRPr="001C2740"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的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日本基督教徒。基督教</w:t>
      </w:r>
      <w:r w:rsidRPr="001C2740"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於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1549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年才進入日本，但當地一些領袖人物迅速皈依，這也為他們引來了無妄之災。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1614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年，日本宣布</w:t>
      </w:r>
      <w:r w:rsidRPr="001C2740">
        <w:rPr>
          <w:rFonts w:ascii="Source Han Sans TW Normal" w:eastAsia="Source Han Sans TW Normal" w:hAnsi="Source Han Sans TW Normal" w:cs="Times New Roman" w:hint="eastAsia"/>
          <w:bCs/>
          <w:color w:val="000000" w:themeColor="text1"/>
          <w:kern w:val="0"/>
          <w:sz w:val="22"/>
          <w:lang w:eastAsia="zh-TW"/>
        </w:rPr>
        <w:t>禁止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基督教，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1616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年，德川幕府驅逐了在該地區統治了近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300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年的有馬家。松倉重政（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1574-1630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）</w:t>
      </w:r>
      <w:r w:rsidRPr="001C2740">
        <w:rPr>
          <w:rFonts w:ascii="Source Han Sans TW Normal" w:eastAsia="Source Han Sans TW Normal" w:hAnsi="Source Han Sans TW Normal" w:cs="Times New Roman" w:hint="eastAsia"/>
          <w:bCs/>
          <w:color w:val="000000" w:themeColor="text1"/>
          <w:kern w:val="0"/>
          <w:sz w:val="22"/>
          <w:lang w:eastAsia="zh-TW"/>
        </w:rPr>
        <w:t>取而代之</w:t>
      </w:r>
      <w:r w:rsidRPr="001C2740">
        <w:rPr>
          <w:rFonts w:ascii="Source Han Sans TW Normal" w:eastAsia="Source Han Sans TW Normal" w:hAnsi="Source Han Sans TW Normal" w:cs="ＭＳ ゴシック" w:hint="eastAsia"/>
          <w:bCs/>
          <w:color w:val="000000" w:themeColor="text1"/>
          <w:kern w:val="0"/>
          <w:sz w:val="22"/>
          <w:lang w:eastAsia="zh-TW"/>
        </w:rPr>
        <w:t>成為大名（大領主）</w:t>
      </w:r>
      <w:r w:rsidRPr="001C2740">
        <w:rPr>
          <w:rFonts w:ascii="Source Han Sans TW Normal" w:eastAsia="Source Han Sans TW Normal" w:hAnsi="Source Han Sans TW Normal" w:cs="Times New Roman" w:hint="eastAsia"/>
          <w:bCs/>
          <w:color w:val="000000" w:themeColor="text1"/>
          <w:kern w:val="0"/>
          <w:sz w:val="22"/>
          <w:lang w:eastAsia="zh-TW"/>
        </w:rPr>
        <w:t>，另建島原城。因此後實行「一國一城令」，原城被廢棄。</w:t>
      </w:r>
    </w:p>
    <w:p w:rsidR="005364EA" w:rsidRPr="001C2740" w:rsidRDefault="005364EA" w:rsidP="005364E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</w:pP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新上任的松倉家為了在北部修建新城郭而大幅提高稅收，同時開始殘酷鎮壓基督教。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</w:rPr>
        <w:t>遭受饑荒且不堪重負的農民在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</w:rPr>
        <w:t>1637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</w:rPr>
        <w:t>年揭竿起義，武裝起義幾乎席捲了整個島原半島，被稱為「島原・天草起義」。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在深具領袖魅力的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16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歲少年天草四郎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vertAlign w:val="superscript"/>
          <w:lang w:eastAsia="zh-TW"/>
        </w:rPr>
        <w:t>※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的領導下，浪人（失去領主的武士）和來自天草群島的吉利支丹農民紛紛加入起義軍，共同反抗新領主。儘管多次兵敗，近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3.7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萬名起義軍決定重建一度被廢棄的原城，進行最後的抵抗，其中還包括一些婦女和兒童。</w:t>
      </w:r>
    </w:p>
    <w:p w:rsidR="005364EA" w:rsidRPr="001C2740" w:rsidRDefault="005364EA" w:rsidP="005364E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</w:pPr>
      <w:r w:rsidRPr="001C2740"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來自九州各地的</w:t>
      </w:r>
      <w:r w:rsidRPr="001C2740">
        <w:rPr>
          <w:rFonts w:ascii="Source Han Sans TW Normal" w:eastAsia="Source Han Sans TW Normal" w:hAnsi="Source Han Sans TW Normal" w:cs="Times New Roman" w:hint="eastAsia"/>
          <w:color w:val="000000" w:themeColor="text1"/>
          <w:kern w:val="0"/>
          <w:sz w:val="22"/>
          <w:lang w:eastAsia="zh-TW"/>
        </w:rPr>
        <w:t>逾</w:t>
      </w:r>
      <w:r w:rsidRPr="001C2740"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12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.5</w:t>
      </w:r>
      <w:r w:rsidRPr="001C2740"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萬幕府軍應征前來圍剿，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但遭到起義軍頑強抵抗。冬季，在荷蘭和幕府船隻連續數月的聯合封鎖下，起義軍終於彈盡糧絕。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1638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年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4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月，幕府軍終於攻下了原城，城內數萬名起義軍被處決。</w:t>
      </w:r>
    </w:p>
    <w:p w:rsidR="005364EA" w:rsidRPr="001C2740" w:rsidRDefault="005364EA" w:rsidP="005364E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</w:pP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如今，此地只留下了起義軍紀念碑、城郭的地基，以及</w:t>
      </w:r>
      <w:r w:rsidRPr="001C2740"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來自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阿蘇山的白色浮石。</w:t>
      </w:r>
    </w:p>
    <w:p w:rsidR="005364EA" w:rsidRPr="001C2740" w:rsidRDefault="005364EA" w:rsidP="005364EA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</w:pPr>
    </w:p>
    <w:p w:rsidR="005364EA" w:rsidRPr="001C2740" w:rsidRDefault="005364EA" w:rsidP="005364EA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</w:pP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※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天草四郎：本名益田四郎時貞，</w:t>
      </w:r>
      <w:r w:rsidRPr="001C2740">
        <w:rPr>
          <w:rFonts w:ascii="Source Han Sans TW Normal" w:eastAsia="Source Han Sans TW Normal" w:hAnsi="Source Han Sans TW Normal" w:cs="Times New Roman" w:hint="eastAsia"/>
          <w:bCs/>
          <w:color w:val="000000" w:themeColor="text1"/>
          <w:kern w:val="0"/>
          <w:sz w:val="22"/>
          <w:lang w:eastAsia="zh-TW"/>
        </w:rPr>
        <w:t>以透過奇跡</w:t>
      </w:r>
      <w:r w:rsidRPr="001C2740">
        <w:rPr>
          <w:rFonts w:ascii="Source Han Sans TW Normal" w:eastAsia="Source Han Sans TW Normal" w:hAnsi="Source Han Sans TW Normal" w:cs="ＭＳ ゴシック" w:hint="eastAsia"/>
          <w:bCs/>
          <w:color w:val="000000" w:themeColor="text1"/>
          <w:kern w:val="0"/>
          <w:sz w:val="22"/>
          <w:lang w:eastAsia="zh-TW"/>
        </w:rPr>
        <w:t>來</w:t>
      </w:r>
      <w:r w:rsidRPr="001C2740">
        <w:rPr>
          <w:rFonts w:ascii="Source Han Sans TW Normal" w:eastAsia="Source Han Sans TW Normal" w:hAnsi="Source Han Sans TW Normal" w:cs="Times New Roman" w:hint="eastAsia"/>
          <w:bCs/>
          <w:color w:val="000000" w:themeColor="text1"/>
          <w:kern w:val="0"/>
          <w:sz w:val="22"/>
          <w:lang w:eastAsia="zh-TW"/>
        </w:rPr>
        <w:t>傳教而著稱</w:t>
      </w:r>
      <w:r w:rsidRPr="001C274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，日本著名電影導演大島渚曾拍攝影片《天草四郎時貞》，使其於後世一舉成名。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EA"/>
    <w:rsid w:val="00346BD8"/>
    <w:rsid w:val="005364EA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269CB-F299-4E67-944E-442A6925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64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4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4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4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4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4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4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64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64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64E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64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64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64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64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64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64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64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6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4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6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4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6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4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64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6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64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64EA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536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2024-06-13T12:35:00Z</dcterms:created>
  <dcterms:modified xsi:type="dcterms:W3CDTF">2024-06-13T12:35:00Z</dcterms:modified>
</cp:coreProperties>
</file>