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4877" w:rsidRPr="00AF0C1A" w:rsidRDefault="00A44877" w:rsidP="00A44877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2A2B2E"/>
          <w:kern w:val="0"/>
          <w:sz w:val="22"/>
          <w:lang w:eastAsia="zh-TW"/>
        </w:rPr>
      </w:pPr>
      <w:r>
        <w:rPr>
          <w:b/>
        </w:rPr>
        <w:t>平成火山大噴發後的生態恢復</w:t>
      </w:r>
    </w:p>
    <w:p/>
    <w:p w:rsidR="00A44877" w:rsidRPr="00AF0C1A" w:rsidRDefault="00A44877" w:rsidP="00A4487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1990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～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1995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</w:t>
      </w:r>
      <w:r w:rsidRPr="008D0F32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間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的平成火山大噴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發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後，</w:t>
      </w:r>
      <w:r w:rsidRPr="000528EA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TW"/>
        </w:rPr>
        <w:t>垂木</w:t>
      </w:r>
      <w:r w:rsidRPr="006161E7">
        <w:rPr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台</w:t>
      </w:r>
      <w:r w:rsidRPr="000528EA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TW"/>
        </w:rPr>
        <w:t>地花費了一段時間才得以恢復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TW"/>
        </w:rPr>
        <w:t>。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由高溫氣體、火山灰和火山岩組成的火山碎屑流從火山上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飛速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流下，多次直擊了垂木台地。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1995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年噴發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停息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後，這裡面目全非，毫無生機</w:t>
      </w:r>
      <w:r w:rsidRPr="00697077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。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但這種情況並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未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持續太久，地殼冷卻後，苔蘚和青草很快重新萌芽，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義工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也開始植樹造林。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2003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年，為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了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研究災害餘波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以及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如何防災，</w:t>
      </w:r>
      <w:r w:rsidRPr="00751508">
        <w:rPr>
          <w:rFonts w:ascii="Times New Roman" w:eastAsia="Source Han Sans TW Normal" w:hAnsi="Times New Roman" w:cs="Times New Roman" w:hint="eastAsia"/>
          <w:kern w:val="0"/>
          <w:lang w:eastAsia="zh-TW"/>
        </w:rPr>
        <w:t>當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地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成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立了平成</w:t>
      </w:r>
      <w:r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新山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自然中心。</w:t>
      </w:r>
    </w:p>
    <w:p w:rsidR="00A44877" w:rsidRPr="00AF0C1A" w:rsidRDefault="00A44877" w:rsidP="00A4487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災後大自然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的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恢復速度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其實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相當迅速，幾棵倖存的樹木甚至比在曾經的森林中長得更高大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，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各種動物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和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原生植物也逐漸恢復生機，儘管森林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還沒有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完全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復原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，但在逐年好轉。</w:t>
      </w:r>
    </w:p>
    <w:p w:rsidR="00A44877" w:rsidRPr="00AF0C1A" w:rsidRDefault="00A44877" w:rsidP="00A4487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請留意那些粗壯的大樹，它們是火山碎屑流和山火中的倖存者。在這些為數不多卻堅韌無比的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「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榜樣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」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周圍，無數植物在火山噴發後的幾十年內再次生長。</w:t>
      </w:r>
    </w:p>
    <w:p w:rsidR="00A44877" w:rsidRPr="00AF0C1A" w:rsidRDefault="00A44877" w:rsidP="00A4487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島原半島的許多原生物種都已適應火山災害造成的破壞，它們在被火成岩攪動的土壤中茁壯成長，迅速開花結果，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吸引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昆蟲和鳥類重新歸來。喬木等大型植物也未落後，在災後數十年裡，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義工</w:t>
      </w: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們一直在垂木台地上種植樹木，以促進生態系統恢復。</w:t>
      </w:r>
    </w:p>
    <w:p w:rsidR="00A44877" w:rsidRPr="001C2740" w:rsidRDefault="00A44877" w:rsidP="00A4487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AF0C1A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漫步在自然中心周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圍的步道上，可以近距離觀賞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當地的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植物和動物。目前，生長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在這裡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的植物有芒草（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Miscanthus sinensis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）、美麗錦帶花（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Weigela decora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）、圓錐繡球（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Hydrangea paniculate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）等，動物則有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棕扇尾鶯（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Cisticola juncidis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）、日本國鳥綠雉（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Phasianus versicolor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）和日本貂（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Martes melampus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）等。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77"/>
    <w:rsid w:val="00346BD8"/>
    <w:rsid w:val="007445C7"/>
    <w:rsid w:val="00A4487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581FB0-40A1-43F2-942F-1344BAE4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48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8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8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8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8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8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8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48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48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48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48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4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8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4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8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4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8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48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4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48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48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2024-06-13T12:36:00Z</dcterms:created>
  <dcterms:modified xsi:type="dcterms:W3CDTF">2024-06-13T12:36:00Z</dcterms:modified>
</cp:coreProperties>
</file>